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A0" w:rsidRDefault="000874A0" w:rsidP="00087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DODATEK </w:t>
      </w:r>
      <w:r w:rsidR="001D3AE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501E1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ke</w:t>
      </w:r>
    </w:p>
    <w:p w:rsidR="00B81AAC" w:rsidRDefault="000874A0" w:rsidP="000874A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</w:t>
      </w: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ÚČASTI V PROGRAMU CELOŽIVOTNÍHO VZDĚLÁVÁNÍ</w:t>
      </w:r>
    </w:p>
    <w:p w:rsidR="00F261D3" w:rsidRPr="00F261D3" w:rsidRDefault="000874A0" w:rsidP="00F261D3">
      <w:pPr>
        <w:spacing w:after="0" w:line="240" w:lineRule="auto"/>
        <w:rPr>
          <w:rFonts w:ascii="Times New Roman" w:hAnsi="Times New Roman" w:cs="Times New Roman"/>
          <w:sz w:val="24"/>
          <w:szCs w:val="21"/>
        </w:rPr>
      </w:pPr>
      <w:r w:rsidRPr="00A22D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Univerzita Palackého v Olomouci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eřejná vysoká škola – režim existence dle zákona č. 111/1998 Sb., o vysokých školách a o změně a doplnění dalších zákonů (zákon o vysokých školách), ve znění pozdějších předpisů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261D3" w:rsidRPr="00F261D3">
        <w:rPr>
          <w:rFonts w:ascii="Times New Roman" w:hAnsi="Times New Roman" w:cs="Times New Roman"/>
          <w:sz w:val="24"/>
          <w:szCs w:val="21"/>
        </w:rPr>
        <w:t>Filozofická fakulta</w:t>
      </w:r>
    </w:p>
    <w:p w:rsidR="000874A0" w:rsidRPr="00A22D8B" w:rsidRDefault="000874A0" w:rsidP="00F2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Křížkovského 8, 771 47 Olomouc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kontaktní adresa: </w:t>
      </w:r>
      <w:r w:rsidR="003B5C35" w:rsidRPr="003B5C35">
        <w:rPr>
          <w:rFonts w:ascii="Times New Roman" w:hAnsi="Times New Roman" w:cs="Times New Roman"/>
          <w:sz w:val="24"/>
          <w:szCs w:val="24"/>
        </w:rPr>
        <w:t>Křížkovského 511/10, 771 47 Olomouc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61989592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DIČ: CZ61989592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bankovní spojení: KB, a.s., pobočka Olomouc, č. ú. 19-1096330227/ 0100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jednající: </w:t>
      </w:r>
      <w:r w:rsidR="00BD4BE9" w:rsidRPr="000A41DD">
        <w:rPr>
          <w:rFonts w:ascii="Times New Roman" w:hAnsi="Times New Roman" w:cs="Times New Roman"/>
          <w:sz w:val="24"/>
          <w:szCs w:val="21"/>
        </w:rPr>
        <w:t>prof. PhDr. Jiřím Lachem, Ph.D., MA</w:t>
      </w:r>
      <w:bookmarkStart w:id="0" w:name="_GoBack"/>
      <w:bookmarkEnd w:id="0"/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„UP“)</w:t>
      </w:r>
    </w:p>
    <w:p w:rsidR="000874A0" w:rsidRPr="00A22D8B" w:rsidRDefault="000874A0" w:rsidP="0008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0874A0" w:rsidRPr="005F6554" w:rsidRDefault="000874A0" w:rsidP="0008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příjmení: {jmeno_prijmeni}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Rodné číslo (příp. datum narození): {rodne_cislo}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Ulice: {ulice}</w:t>
      </w: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>PSČ, město: {psc_mesto}</w:t>
      </w:r>
    </w:p>
    <w:p w:rsidR="000874A0" w:rsidRPr="005F6554" w:rsidRDefault="000874A0" w:rsidP="00087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E-mail: {email_ucastnik}</w:t>
      </w:r>
    </w:p>
    <w:p w:rsidR="000874A0" w:rsidRDefault="000874A0" w:rsidP="000874A0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55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Účastnické číslo: {cislo_ucastnika}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„účastník CŽV“)</w:t>
      </w:r>
    </w:p>
    <w:p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uzavírají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 dne, měsíce a roku</w:t>
      </w:r>
    </w:p>
    <w:p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jakožto smluvní strany </w:t>
      </w:r>
    </w:p>
    <w:p w:rsidR="000874A0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účasti v programu celoživotního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dne </w:t>
      </w:r>
      <w:r w:rsidRPr="00FA72E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{datum_podpisu_puvodni_smlouvy}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„smlouva“) </w:t>
      </w:r>
    </w:p>
    <w:p w:rsidR="000874A0" w:rsidRPr="00A22D8B" w:rsidRDefault="000874A0" w:rsidP="0008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jejím článkem VII. odst. 3 tento její dodatek č. </w:t>
      </w:r>
      <w:r w:rsidRPr="00501E1C">
        <w:rPr>
          <w:rFonts w:ascii="Times New Roman" w:eastAsia="Times New Roman" w:hAnsi="Times New Roman" w:cs="Times New Roman"/>
          <w:sz w:val="24"/>
          <w:szCs w:val="24"/>
          <w:highlight w:val="green"/>
          <w:lang w:eastAsia="cs-CZ"/>
        </w:rPr>
        <w:t>1</w:t>
      </w:r>
      <w:r w:rsidRPr="00A22D8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C0752" w:rsidRDefault="007C0752" w:rsidP="007C0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0874A0" w:rsidRDefault="007C0752" w:rsidP="00771046">
      <w:pPr>
        <w:pStyle w:val="Odstavecseseznamem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10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Změny smlouvy</w:t>
      </w:r>
    </w:p>
    <w:p w:rsidR="002F6ED9" w:rsidRPr="00771046" w:rsidRDefault="002F6ED9" w:rsidP="002F6ED9">
      <w:pPr>
        <w:pStyle w:val="Odstavecseseznamem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46C30" w:rsidRPr="003B6784" w:rsidRDefault="00546C30" w:rsidP="0085584D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 na tom, že se účast účastníka CŽV v programu CŽV přerušuje dnem </w:t>
      </w:r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cs-CZ"/>
        </w:rPr>
        <w:t>{datum_preruseni_od}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1D3AE1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okamžiku, kdy účastník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CŽV</w:t>
      </w:r>
      <w:r w:rsidR="001D3AE1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nastoupí do dalšího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kurzu </w:t>
      </w:r>
      <w:r w:rsidR="00833A5C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ŽV v souladu s následujícími ujednáními</w:t>
      </w:r>
      <w:r w:rsidRPr="003B678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ohledem na již dříve absolvovanou část programu se účastník CŽV zapojí do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kurzu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následujícího</w:t>
      </w: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počínaje </w:t>
      </w:r>
      <w:r w:rsidR="0085584D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 kurzu, kterou dosud neabsolvoval.</w:t>
      </w:r>
    </w:p>
    <w:p w:rsidR="002E7F18" w:rsidRDefault="00546C30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UP předá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/doručí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účastníkovi CŽV nejpozději do </w:t>
      </w:r>
      <w:r w:rsidR="001D46CF" w:rsidRPr="00777634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XY</w:t>
      </w:r>
      <w:r w:rsidR="0085584D"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měsíců ode dne 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účinnosti tohoto dodatku 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Vyhlášení programu/kurzu CŽV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, ve které</w:t>
      </w:r>
      <w:r w:rsidR="00833A5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účastník CŽV dokončí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D3AE1" w:rsidRPr="001D3AE1" w:rsidRDefault="001D3AE1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Nebude-li předán dokument dle předchozího odstavce v tam uvedené lhůtě, má se za to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účastník CŽV ukončil neúspěšně svou účast v programu CŽV okamžikem zahájení přerušení dle odst. 1 tohoto článku dodatku.</w:t>
      </w:r>
    </w:p>
    <w:p w:rsidR="00546C30" w:rsidRPr="001D3AE1" w:rsidRDefault="00546C30" w:rsidP="00190516">
      <w:pPr>
        <w:pStyle w:val="Odstavecseseznamem"/>
        <w:numPr>
          <w:ilvl w:val="1"/>
          <w:numId w:val="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Po dobu přerušení účastník CŽV nemůže využívat na základě smlouvy výhod z účasti v programu CŽV plynoucích a po dobu přerušení je povinen UP vrátit identifikační kartu až do opětovného zapojení se do programu CŽV</w:t>
      </w:r>
      <w:r w:rsidR="00157029">
        <w:rPr>
          <w:rFonts w:ascii="Times New Roman" w:eastAsia="Times New Roman" w:hAnsi="Times New Roman" w:cs="Times New Roman"/>
          <w:sz w:val="24"/>
          <w:szCs w:val="24"/>
          <w:lang w:eastAsia="cs-CZ"/>
        </w:rPr>
        <w:t>, byla-li mu vydána</w:t>
      </w:r>
      <w:r w:rsidRPr="001D3A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6C30" w:rsidRPr="003B6784" w:rsidRDefault="00546C30" w:rsidP="00546C3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6C30" w:rsidRPr="003B6784" w:rsidRDefault="00546C30" w:rsidP="00546C3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Závěrečná ustanovení</w:t>
      </w:r>
    </w:p>
    <w:p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články a jednotlivé odstavce smlouvy zůstávají tímto dodatkem nedotčeny.</w:t>
      </w:r>
    </w:p>
    <w:p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je vyhotoven ve třech stejnopisech, z nichž jeden obdrží účastník CŽV a UP dva.</w:t>
      </w:r>
    </w:p>
    <w:p w:rsidR="00546C30" w:rsidRPr="003B6784" w:rsidRDefault="00546C30" w:rsidP="00546C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6784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dodatek nabývá účinnosti dnem jeho podpisu oprávněnými osobami obou smluvních stran.</w:t>
      </w:r>
    </w:p>
    <w:p w:rsidR="00546C30" w:rsidRPr="003B6784" w:rsidRDefault="00546C30" w:rsidP="00546C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539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989"/>
      </w:tblGrid>
      <w:tr w:rsidR="00546C30" w:rsidRPr="003B6784" w:rsidTr="008515D5">
        <w:trPr>
          <w:tblCellSpacing w:w="7" w:type="dxa"/>
        </w:trPr>
        <w:tc>
          <w:tcPr>
            <w:tcW w:w="4529" w:type="dxa"/>
            <w:vAlign w:val="center"/>
            <w:hideMark/>
          </w:tcPr>
          <w:p w:rsidR="00546C30" w:rsidRPr="00695812" w:rsidRDefault="00546C30" w:rsidP="0096573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Olomouci </w:t>
            </w:r>
            <w:r w:rsidR="00965734"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</w:t>
            </w:r>
          </w:p>
        </w:tc>
        <w:tc>
          <w:tcPr>
            <w:tcW w:w="4968" w:type="dxa"/>
            <w:vMerge w:val="restart"/>
            <w:vAlign w:val="center"/>
            <w:hideMark/>
          </w:tcPr>
          <w:p w:rsidR="00546C30" w:rsidRPr="00695812" w:rsidRDefault="003D67DA" w:rsidP="003D67DA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V                 </w:t>
            </w:r>
            <w:r w:rsidR="00965734"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</w:t>
            </w: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dne     </w:t>
            </w:r>
          </w:p>
          <w:p w:rsidR="00546C30" w:rsidRPr="00695812" w:rsidRDefault="00546C30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D67DA" w:rsidRPr="00695812" w:rsidRDefault="003D67DA" w:rsidP="008515D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546C30" w:rsidRPr="00695812" w:rsidRDefault="003D67DA" w:rsidP="003D67D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58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účastníka</w:t>
            </w:r>
          </w:p>
        </w:tc>
      </w:tr>
      <w:tr w:rsidR="00546C30" w:rsidRPr="003B6784" w:rsidTr="008515D5">
        <w:trPr>
          <w:trHeight w:val="3000"/>
          <w:tblCellSpacing w:w="7" w:type="dxa"/>
        </w:trPr>
        <w:tc>
          <w:tcPr>
            <w:tcW w:w="4529" w:type="dxa"/>
            <w:vAlign w:val="bottom"/>
            <w:hideMark/>
          </w:tcPr>
          <w:p w:rsidR="00546C30" w:rsidRPr="00BB6486" w:rsidRDefault="00293B9E" w:rsidP="003D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vedoucího součásti</w:t>
            </w:r>
          </w:p>
        </w:tc>
        <w:tc>
          <w:tcPr>
            <w:tcW w:w="4968" w:type="dxa"/>
            <w:vMerge/>
            <w:vAlign w:val="center"/>
            <w:hideMark/>
          </w:tcPr>
          <w:p w:rsidR="00546C30" w:rsidRPr="00695812" w:rsidRDefault="00546C30" w:rsidP="0085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46C30" w:rsidRPr="003B6784" w:rsidRDefault="00546C30" w:rsidP="00546C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6C30" w:rsidRPr="003B6784" w:rsidSect="00B8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7963"/>
    <w:multiLevelType w:val="multilevel"/>
    <w:tmpl w:val="3FB6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61A67"/>
    <w:multiLevelType w:val="multilevel"/>
    <w:tmpl w:val="C110FC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71F8E"/>
    <w:multiLevelType w:val="multilevel"/>
    <w:tmpl w:val="E8E685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74A0"/>
    <w:rsid w:val="000874A0"/>
    <w:rsid w:val="000C6BCC"/>
    <w:rsid w:val="00157029"/>
    <w:rsid w:val="00183698"/>
    <w:rsid w:val="00190516"/>
    <w:rsid w:val="001D3AE1"/>
    <w:rsid w:val="001D46CF"/>
    <w:rsid w:val="00293B9E"/>
    <w:rsid w:val="0029402A"/>
    <w:rsid w:val="002A6118"/>
    <w:rsid w:val="002B2423"/>
    <w:rsid w:val="002E7F18"/>
    <w:rsid w:val="002F6ED9"/>
    <w:rsid w:val="003B5C35"/>
    <w:rsid w:val="003B6784"/>
    <w:rsid w:val="003D67DA"/>
    <w:rsid w:val="00452734"/>
    <w:rsid w:val="00546C30"/>
    <w:rsid w:val="005F6554"/>
    <w:rsid w:val="00695812"/>
    <w:rsid w:val="006B76FA"/>
    <w:rsid w:val="00771046"/>
    <w:rsid w:val="00777634"/>
    <w:rsid w:val="007B691E"/>
    <w:rsid w:val="007C0752"/>
    <w:rsid w:val="007F03AF"/>
    <w:rsid w:val="0081148C"/>
    <w:rsid w:val="008138CD"/>
    <w:rsid w:val="00833A5C"/>
    <w:rsid w:val="0085584D"/>
    <w:rsid w:val="008729C5"/>
    <w:rsid w:val="008A4C4D"/>
    <w:rsid w:val="008B3CFE"/>
    <w:rsid w:val="00903B2A"/>
    <w:rsid w:val="00910F40"/>
    <w:rsid w:val="00965734"/>
    <w:rsid w:val="0097478E"/>
    <w:rsid w:val="00A74167"/>
    <w:rsid w:val="00A91005"/>
    <w:rsid w:val="00B409E6"/>
    <w:rsid w:val="00B51FF9"/>
    <w:rsid w:val="00B65810"/>
    <w:rsid w:val="00B81AAC"/>
    <w:rsid w:val="00BB6486"/>
    <w:rsid w:val="00BC01B3"/>
    <w:rsid w:val="00BD4BE9"/>
    <w:rsid w:val="00C007F6"/>
    <w:rsid w:val="00C25AA9"/>
    <w:rsid w:val="00C51B13"/>
    <w:rsid w:val="00C9513A"/>
    <w:rsid w:val="00D17D4C"/>
    <w:rsid w:val="00D271AD"/>
    <w:rsid w:val="00F261D3"/>
    <w:rsid w:val="00F41BF0"/>
    <w:rsid w:val="00F93B42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F9BF-2437-4C27-8DE2-EF460333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4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87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7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74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4A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74A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4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Gabca</cp:lastModifiedBy>
  <cp:revision>17</cp:revision>
  <dcterms:created xsi:type="dcterms:W3CDTF">2016-04-06T13:57:00Z</dcterms:created>
  <dcterms:modified xsi:type="dcterms:W3CDTF">2016-09-20T12:59:00Z</dcterms:modified>
</cp:coreProperties>
</file>