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92" w:rsidRPr="00710F92" w:rsidRDefault="00710F92" w:rsidP="00710F92">
      <w:pPr>
        <w:pStyle w:val="Nadpis1"/>
        <w:rPr>
          <w:rFonts w:ascii="Times New Roman" w:hAnsi="Times New Roman" w:cs="Times New Roman"/>
          <w:b w:val="0"/>
          <w:bCs w:val="0"/>
          <w:sz w:val="22"/>
          <w:szCs w:val="22"/>
          <w:u w:val="single"/>
        </w:rPr>
      </w:pPr>
      <w:bookmarkStart w:id="0" w:name="_GoBack"/>
      <w:bookmarkEnd w:id="0"/>
      <w:r w:rsidRPr="00710F92">
        <w:rPr>
          <w:rFonts w:ascii="Times New Roman" w:hAnsi="Times New Roman" w:cs="Times New Roman"/>
          <w:b w:val="0"/>
          <w:bCs w:val="0"/>
          <w:sz w:val="22"/>
          <w:szCs w:val="22"/>
          <w:u w:val="single"/>
        </w:rPr>
        <w:t>Psychologie pro učitele – okruhy k závěrečné zkoušce (včetně klíčových pojmů):</w:t>
      </w:r>
    </w:p>
    <w:p w:rsidR="00710F92" w:rsidRPr="00710F92" w:rsidRDefault="00710F92" w:rsidP="00710F92">
      <w:pPr>
        <w:pStyle w:val="Nadpis1"/>
        <w:numPr>
          <w:ilvl w:val="0"/>
          <w:numId w:val="1"/>
        </w:numPr>
        <w:spacing w:line="276" w:lineRule="auto"/>
        <w:rPr>
          <w:rFonts w:ascii="Times New Roman" w:hAnsi="Times New Roman" w:cs="Times New Roman"/>
          <w:b w:val="0"/>
          <w:bCs w:val="0"/>
          <w:sz w:val="22"/>
          <w:szCs w:val="22"/>
        </w:rPr>
      </w:pPr>
      <w:r w:rsidRPr="00710F92">
        <w:rPr>
          <w:rFonts w:ascii="Times New Roman" w:hAnsi="Times New Roman" w:cs="Times New Roman"/>
          <w:b w:val="0"/>
          <w:bCs w:val="0"/>
          <w:sz w:val="22"/>
          <w:szCs w:val="22"/>
        </w:rPr>
        <w:t>Uvedení do tématu, místo psychologie mezi ostatními vědami, vývoj a současnost psychologie</w:t>
      </w:r>
    </w:p>
    <w:p w:rsidR="00710F92" w:rsidRPr="00710F92" w:rsidRDefault="00710F92" w:rsidP="00710F92">
      <w:pPr>
        <w:pStyle w:val="Nadpis1"/>
        <w:spacing w:line="276" w:lineRule="auto"/>
        <w:rPr>
          <w:rFonts w:ascii="Times New Roman" w:hAnsi="Times New Roman" w:cs="Times New Roman"/>
          <w:b w:val="0"/>
          <w:bCs w:val="0"/>
          <w:i/>
          <w:sz w:val="22"/>
          <w:szCs w:val="22"/>
        </w:rPr>
      </w:pPr>
      <w:r w:rsidRPr="00710F92">
        <w:rPr>
          <w:rFonts w:ascii="Times New Roman" w:hAnsi="Times New Roman" w:cs="Times New Roman"/>
          <w:b w:val="0"/>
          <w:bCs w:val="0"/>
          <w:i/>
          <w:sz w:val="22"/>
          <w:szCs w:val="22"/>
        </w:rPr>
        <w:t>Klíčová slova: předmět psychologie, příbuzné vědy, místo psychologie mezi humanitními a přírodovědnými vědami, psychologické disciplíny – teoretické a praktické, psychologie jako praktická profese – šířka možností uplatnění, psychologické směry – vývoj psychologie, psychologie jako součást filozofie (Aristoteles), počátky psychologie (William James), asocianismus (</w:t>
      </w:r>
      <w:proofErr w:type="spellStart"/>
      <w:r w:rsidRPr="00710F92">
        <w:rPr>
          <w:rFonts w:ascii="Times New Roman" w:hAnsi="Times New Roman" w:cs="Times New Roman"/>
          <w:b w:val="0"/>
          <w:bCs w:val="0"/>
          <w:i/>
          <w:sz w:val="22"/>
          <w:szCs w:val="22"/>
        </w:rPr>
        <w:t>Wundt</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Ebbinghaus</w:t>
      </w:r>
      <w:proofErr w:type="spellEnd"/>
      <w:r w:rsidRPr="00710F92">
        <w:rPr>
          <w:rFonts w:ascii="Times New Roman" w:hAnsi="Times New Roman" w:cs="Times New Roman"/>
          <w:b w:val="0"/>
          <w:bCs w:val="0"/>
          <w:i/>
          <w:sz w:val="22"/>
          <w:szCs w:val="22"/>
        </w:rPr>
        <w:t xml:space="preserve">), hlubinná psychologie (psychoanalýza), </w:t>
      </w:r>
      <w:proofErr w:type="spellStart"/>
      <w:r w:rsidRPr="00710F92">
        <w:rPr>
          <w:rFonts w:ascii="Times New Roman" w:hAnsi="Times New Roman" w:cs="Times New Roman"/>
          <w:b w:val="0"/>
          <w:bCs w:val="0"/>
          <w:i/>
          <w:sz w:val="22"/>
          <w:szCs w:val="22"/>
        </w:rPr>
        <w:t>behaveorismus</w:t>
      </w:r>
      <w:proofErr w:type="spellEnd"/>
      <w:r w:rsidRPr="00710F92">
        <w:rPr>
          <w:rFonts w:ascii="Times New Roman" w:hAnsi="Times New Roman" w:cs="Times New Roman"/>
          <w:b w:val="0"/>
          <w:bCs w:val="0"/>
          <w:i/>
          <w:sz w:val="22"/>
          <w:szCs w:val="22"/>
        </w:rPr>
        <w:t xml:space="preserve">, celostní (tvarová) psychologie, konstruktivismus v psychologii, humanistická psychologie, kognitivní psychologie, evoluční psychologie, synchronní </w:t>
      </w:r>
      <w:proofErr w:type="spellStart"/>
      <w:r w:rsidRPr="00710F92">
        <w:rPr>
          <w:rFonts w:ascii="Times New Roman" w:hAnsi="Times New Roman" w:cs="Times New Roman"/>
          <w:b w:val="0"/>
          <w:bCs w:val="0"/>
          <w:i/>
          <w:sz w:val="22"/>
          <w:szCs w:val="22"/>
        </w:rPr>
        <w:t>multiparadigmatičnost</w:t>
      </w:r>
      <w:proofErr w:type="spellEnd"/>
      <w:r w:rsidRPr="00710F92">
        <w:rPr>
          <w:rFonts w:ascii="Times New Roman" w:hAnsi="Times New Roman" w:cs="Times New Roman"/>
          <w:b w:val="0"/>
          <w:bCs w:val="0"/>
          <w:i/>
          <w:sz w:val="22"/>
          <w:szCs w:val="22"/>
        </w:rPr>
        <w:t xml:space="preserve"> humanitních věd (protichůdná paradigmata v psychologii)</w:t>
      </w:r>
    </w:p>
    <w:p w:rsidR="00710F92" w:rsidRPr="00710F92" w:rsidRDefault="00710F92" w:rsidP="00710F92">
      <w:pPr>
        <w:pStyle w:val="VchozLTTitel"/>
        <w:spacing w:line="276" w:lineRule="auto"/>
        <w:ind w:left="360"/>
        <w:jc w:val="left"/>
        <w:rPr>
          <w:rFonts w:ascii="Times New Roman" w:eastAsia="Arial" w:hAnsi="Times New Roman"/>
          <w:color w:val="auto"/>
          <w:sz w:val="22"/>
          <w:szCs w:val="22"/>
        </w:rPr>
      </w:pPr>
    </w:p>
    <w:p w:rsidR="00710F92" w:rsidRPr="00710F92" w:rsidRDefault="00710F92" w:rsidP="00710F92">
      <w:pPr>
        <w:pStyle w:val="VchozLTTitel"/>
        <w:numPr>
          <w:ilvl w:val="0"/>
          <w:numId w:val="1"/>
        </w:numPr>
        <w:spacing w:line="276" w:lineRule="auto"/>
        <w:jc w:val="left"/>
        <w:rPr>
          <w:rFonts w:ascii="Times New Roman" w:eastAsia="Arial" w:hAnsi="Times New Roman"/>
          <w:color w:val="auto"/>
          <w:sz w:val="22"/>
          <w:szCs w:val="22"/>
        </w:rPr>
      </w:pPr>
      <w:r w:rsidRPr="00710F92">
        <w:rPr>
          <w:rFonts w:ascii="Times New Roman" w:eastAsia="Arial" w:hAnsi="Times New Roman"/>
          <w:color w:val="auto"/>
          <w:sz w:val="22"/>
          <w:szCs w:val="22"/>
        </w:rPr>
        <w:t xml:space="preserve">Předmět studia psychologie, determinace psychiky </w:t>
      </w:r>
    </w:p>
    <w:p w:rsidR="00710F92" w:rsidRPr="00710F92" w:rsidRDefault="00710F92" w:rsidP="00710F92">
      <w:pPr>
        <w:spacing w:line="276" w:lineRule="auto"/>
        <w:rPr>
          <w:rFonts w:eastAsia="Arial"/>
          <w:i/>
          <w:sz w:val="22"/>
          <w:szCs w:val="22"/>
        </w:rPr>
      </w:pPr>
    </w:p>
    <w:p w:rsidR="00710F92" w:rsidRPr="00710F92" w:rsidRDefault="00710F92" w:rsidP="00710F92">
      <w:pPr>
        <w:spacing w:line="276" w:lineRule="auto"/>
        <w:rPr>
          <w:i/>
          <w:sz w:val="22"/>
          <w:szCs w:val="22"/>
        </w:rPr>
      </w:pPr>
      <w:r w:rsidRPr="00710F92">
        <w:rPr>
          <w:i/>
          <w:sz w:val="22"/>
          <w:szCs w:val="22"/>
        </w:rPr>
        <w:t>psychika, dimenze psychiky – prožívání, chování, vědomí, nevědomí, genetické faktory, vrozené faktory, prostředí a výchova, „</w:t>
      </w:r>
      <w:proofErr w:type="spellStart"/>
      <w:r w:rsidRPr="00710F92">
        <w:rPr>
          <w:i/>
          <w:sz w:val="22"/>
          <w:szCs w:val="22"/>
        </w:rPr>
        <w:t>nature</w:t>
      </w:r>
      <w:proofErr w:type="spellEnd"/>
      <w:r w:rsidRPr="00710F92">
        <w:rPr>
          <w:i/>
          <w:sz w:val="22"/>
          <w:szCs w:val="22"/>
        </w:rPr>
        <w:t xml:space="preserve"> versus </w:t>
      </w:r>
      <w:proofErr w:type="spellStart"/>
      <w:r w:rsidRPr="00710F92">
        <w:rPr>
          <w:i/>
          <w:sz w:val="22"/>
          <w:szCs w:val="22"/>
        </w:rPr>
        <w:t>nurture</w:t>
      </w:r>
      <w:proofErr w:type="spellEnd"/>
      <w:r w:rsidRPr="00710F92">
        <w:rPr>
          <w:i/>
          <w:sz w:val="22"/>
          <w:szCs w:val="22"/>
        </w:rPr>
        <w:t xml:space="preserve">, </w:t>
      </w:r>
      <w:proofErr w:type="spellStart"/>
      <w:r w:rsidRPr="00710F92">
        <w:rPr>
          <w:i/>
          <w:sz w:val="22"/>
          <w:szCs w:val="22"/>
        </w:rPr>
        <w:t>Johariho</w:t>
      </w:r>
      <w:proofErr w:type="spellEnd"/>
      <w:r w:rsidRPr="00710F92">
        <w:rPr>
          <w:i/>
          <w:sz w:val="22"/>
          <w:szCs w:val="22"/>
        </w:rPr>
        <w:t xml:space="preserve"> okno, význam sebereflexe, bio-psycho-</w:t>
      </w:r>
      <w:proofErr w:type="spellStart"/>
      <w:r w:rsidRPr="00710F92">
        <w:rPr>
          <w:i/>
          <w:sz w:val="22"/>
          <w:szCs w:val="22"/>
        </w:rPr>
        <w:t>socio</w:t>
      </w:r>
      <w:proofErr w:type="spellEnd"/>
      <w:r w:rsidRPr="00710F92">
        <w:rPr>
          <w:i/>
          <w:sz w:val="22"/>
          <w:szCs w:val="22"/>
        </w:rPr>
        <w:t xml:space="preserve">-spirituální koncept člověka v současné psychologii, co ovlivňuje školskou úspěšnost, </w:t>
      </w:r>
      <w:proofErr w:type="spellStart"/>
      <w:r w:rsidRPr="00710F92">
        <w:rPr>
          <w:i/>
          <w:sz w:val="22"/>
          <w:szCs w:val="22"/>
        </w:rPr>
        <w:t>gendrové</w:t>
      </w:r>
      <w:proofErr w:type="spellEnd"/>
      <w:r w:rsidRPr="00710F92">
        <w:rPr>
          <w:i/>
          <w:sz w:val="22"/>
          <w:szCs w:val="22"/>
        </w:rPr>
        <w:t xml:space="preserve"> rozdíly, vývojové poruchy učení, ADD, ADHD, úzkost a tréma, </w:t>
      </w:r>
      <w:proofErr w:type="spellStart"/>
      <w:r w:rsidRPr="00710F92">
        <w:rPr>
          <w:i/>
          <w:sz w:val="22"/>
          <w:szCs w:val="22"/>
        </w:rPr>
        <w:t>Huittův</w:t>
      </w:r>
      <w:proofErr w:type="spellEnd"/>
      <w:r w:rsidRPr="00710F92">
        <w:rPr>
          <w:i/>
          <w:sz w:val="22"/>
          <w:szCs w:val="22"/>
        </w:rPr>
        <w:t xml:space="preserve"> model, teorie deficitu, </w:t>
      </w:r>
      <w:proofErr w:type="spellStart"/>
      <w:r w:rsidRPr="00710F92">
        <w:rPr>
          <w:i/>
          <w:sz w:val="22"/>
          <w:szCs w:val="22"/>
        </w:rPr>
        <w:t>Bersteinova</w:t>
      </w:r>
      <w:proofErr w:type="spellEnd"/>
      <w:r w:rsidRPr="00710F92">
        <w:rPr>
          <w:i/>
          <w:sz w:val="22"/>
          <w:szCs w:val="22"/>
        </w:rPr>
        <w:t xml:space="preserve"> teorie, pozitivní diskriminace</w:t>
      </w:r>
    </w:p>
    <w:p w:rsidR="00710F92" w:rsidRPr="00710F92" w:rsidRDefault="00710F92" w:rsidP="00710F92">
      <w:pPr>
        <w:spacing w:line="276" w:lineRule="auto"/>
        <w:rPr>
          <w:i/>
          <w:sz w:val="22"/>
          <w:szCs w:val="22"/>
        </w:rPr>
      </w:pPr>
    </w:p>
    <w:p w:rsidR="00710F92" w:rsidRPr="00710F92" w:rsidRDefault="00710F92" w:rsidP="00710F92">
      <w:pPr>
        <w:pStyle w:val="Nadpis1"/>
        <w:numPr>
          <w:ilvl w:val="0"/>
          <w:numId w:val="1"/>
        </w:numPr>
        <w:spacing w:line="276" w:lineRule="auto"/>
        <w:rPr>
          <w:rFonts w:ascii="Times New Roman" w:hAnsi="Times New Roman" w:cs="Times New Roman"/>
          <w:b w:val="0"/>
          <w:bCs w:val="0"/>
          <w:sz w:val="22"/>
          <w:szCs w:val="22"/>
        </w:rPr>
      </w:pPr>
      <w:r w:rsidRPr="00710F92">
        <w:rPr>
          <w:rFonts w:ascii="Times New Roman" w:hAnsi="Times New Roman" w:cs="Times New Roman"/>
          <w:b w:val="0"/>
          <w:bCs w:val="0"/>
          <w:sz w:val="22"/>
          <w:szCs w:val="22"/>
        </w:rPr>
        <w:t>Pojem osobnost v psychologii, některé psychoterapeutické směry, přístup k osobnosti člověka</w:t>
      </w:r>
    </w:p>
    <w:p w:rsidR="00710F92" w:rsidRPr="00710F92" w:rsidRDefault="00710F92" w:rsidP="00710F92">
      <w:pPr>
        <w:pStyle w:val="Nadpis1"/>
        <w:spacing w:line="276" w:lineRule="auto"/>
        <w:rPr>
          <w:rFonts w:ascii="Times New Roman" w:hAnsi="Times New Roman" w:cs="Times New Roman"/>
          <w:b w:val="0"/>
          <w:bCs w:val="0"/>
          <w:i/>
          <w:sz w:val="22"/>
          <w:szCs w:val="22"/>
        </w:rPr>
      </w:pPr>
      <w:r w:rsidRPr="00710F92">
        <w:rPr>
          <w:rFonts w:ascii="Times New Roman" w:hAnsi="Times New Roman" w:cs="Times New Roman"/>
          <w:b w:val="0"/>
          <w:bCs w:val="0"/>
          <w:i/>
          <w:sz w:val="22"/>
          <w:szCs w:val="22"/>
        </w:rPr>
        <w:t xml:space="preserve">Klíčová slova: předmět výzkumu </w:t>
      </w:r>
      <w:proofErr w:type="spellStart"/>
      <w:proofErr w:type="gramStart"/>
      <w:r w:rsidRPr="00710F92">
        <w:rPr>
          <w:rFonts w:ascii="Times New Roman" w:hAnsi="Times New Roman" w:cs="Times New Roman"/>
          <w:b w:val="0"/>
          <w:bCs w:val="0"/>
          <w:i/>
          <w:sz w:val="22"/>
          <w:szCs w:val="22"/>
        </w:rPr>
        <w:t>psych</w:t>
      </w:r>
      <w:proofErr w:type="gramEnd"/>
      <w:r w:rsidRPr="00710F92">
        <w:rPr>
          <w:rFonts w:ascii="Times New Roman" w:hAnsi="Times New Roman" w:cs="Times New Roman"/>
          <w:b w:val="0"/>
          <w:bCs w:val="0"/>
          <w:i/>
          <w:sz w:val="22"/>
          <w:szCs w:val="22"/>
        </w:rPr>
        <w:t>.</w:t>
      </w:r>
      <w:proofErr w:type="gramStart"/>
      <w:r w:rsidRPr="00710F92">
        <w:rPr>
          <w:rFonts w:ascii="Times New Roman" w:hAnsi="Times New Roman" w:cs="Times New Roman"/>
          <w:b w:val="0"/>
          <w:bCs w:val="0"/>
          <w:i/>
          <w:sz w:val="22"/>
          <w:szCs w:val="22"/>
        </w:rPr>
        <w:t>osobnosti</w:t>
      </w:r>
      <w:proofErr w:type="spellEnd"/>
      <w:proofErr w:type="gramEnd"/>
      <w:r w:rsidRPr="00710F92">
        <w:rPr>
          <w:rFonts w:ascii="Times New Roman" w:hAnsi="Times New Roman" w:cs="Times New Roman"/>
          <w:b w:val="0"/>
          <w:bCs w:val="0"/>
          <w:i/>
          <w:sz w:val="22"/>
          <w:szCs w:val="22"/>
        </w:rPr>
        <w:t xml:space="preserve">, definice osobnosti v psychologii, struktura a dynamika osobnosti, typologie osobnosti, kognitivní disonance (Leon </w:t>
      </w:r>
      <w:proofErr w:type="spellStart"/>
      <w:r w:rsidRPr="00710F92">
        <w:rPr>
          <w:rFonts w:ascii="Times New Roman" w:hAnsi="Times New Roman" w:cs="Times New Roman"/>
          <w:b w:val="0"/>
          <w:bCs w:val="0"/>
          <w:i/>
          <w:sz w:val="22"/>
          <w:szCs w:val="22"/>
        </w:rPr>
        <w:t>Festinger</w:t>
      </w:r>
      <w:proofErr w:type="spellEnd"/>
      <w:r w:rsidRPr="00710F92">
        <w:rPr>
          <w:rFonts w:ascii="Times New Roman" w:hAnsi="Times New Roman" w:cs="Times New Roman"/>
          <w:b w:val="0"/>
          <w:bCs w:val="0"/>
          <w:i/>
          <w:sz w:val="22"/>
          <w:szCs w:val="22"/>
        </w:rPr>
        <w:t>), transakční analýza (</w:t>
      </w:r>
      <w:proofErr w:type="spellStart"/>
      <w:r w:rsidRPr="00710F92">
        <w:rPr>
          <w:rFonts w:ascii="Times New Roman" w:hAnsi="Times New Roman" w:cs="Times New Roman"/>
          <w:b w:val="0"/>
          <w:bCs w:val="0"/>
          <w:i/>
          <w:sz w:val="22"/>
          <w:szCs w:val="22"/>
        </w:rPr>
        <w:t>Eric</w:t>
      </w:r>
      <w:proofErr w:type="spellEnd"/>
      <w:r w:rsidRPr="00710F92">
        <w:rPr>
          <w:rFonts w:ascii="Times New Roman" w:hAnsi="Times New Roman" w:cs="Times New Roman"/>
          <w:b w:val="0"/>
          <w:bCs w:val="0"/>
          <w:i/>
          <w:sz w:val="22"/>
          <w:szCs w:val="22"/>
        </w:rPr>
        <w:t xml:space="preserve"> Berne), přístup k osobnosti – pravítkový kontra teploměrový, personální konstrukt (George </w:t>
      </w:r>
      <w:proofErr w:type="spellStart"/>
      <w:r w:rsidRPr="00710F92">
        <w:rPr>
          <w:rFonts w:ascii="Times New Roman" w:hAnsi="Times New Roman" w:cs="Times New Roman"/>
          <w:b w:val="0"/>
          <w:bCs w:val="0"/>
          <w:i/>
          <w:sz w:val="22"/>
          <w:szCs w:val="22"/>
        </w:rPr>
        <w:t>Kelly</w:t>
      </w:r>
      <w:proofErr w:type="spellEnd"/>
      <w:r w:rsidRPr="00710F92">
        <w:rPr>
          <w:rFonts w:ascii="Times New Roman" w:hAnsi="Times New Roman" w:cs="Times New Roman"/>
          <w:b w:val="0"/>
          <w:bCs w:val="0"/>
          <w:i/>
          <w:sz w:val="22"/>
          <w:szCs w:val="22"/>
        </w:rPr>
        <w:t xml:space="preserve">), inteligence, vlastnosti osobnosti, temperament, charakter, sebepojetí, poznávání osobnosti, náročné životní situace, </w:t>
      </w:r>
      <w:r w:rsidRPr="00710F92">
        <w:rPr>
          <w:rFonts w:ascii="Times New Roman" w:hAnsi="Times New Roman" w:cs="Times New Roman"/>
          <w:b w:val="0"/>
          <w:i/>
          <w:sz w:val="22"/>
          <w:szCs w:val="22"/>
        </w:rPr>
        <w:t>frustrace, deprivace, stres, konflikt, krize, trauma</w:t>
      </w:r>
    </w:p>
    <w:p w:rsidR="00710F92" w:rsidRPr="00710F92" w:rsidRDefault="00710F92" w:rsidP="00710F92">
      <w:pPr>
        <w:rPr>
          <w:sz w:val="22"/>
          <w:szCs w:val="22"/>
        </w:rPr>
      </w:pPr>
    </w:p>
    <w:p w:rsidR="00710F92" w:rsidRPr="00710F92" w:rsidRDefault="00710F92" w:rsidP="00710F92">
      <w:pPr>
        <w:numPr>
          <w:ilvl w:val="0"/>
          <w:numId w:val="1"/>
        </w:numPr>
        <w:spacing w:line="276" w:lineRule="auto"/>
        <w:rPr>
          <w:sz w:val="22"/>
          <w:szCs w:val="22"/>
        </w:rPr>
      </w:pPr>
      <w:r w:rsidRPr="00710F92">
        <w:rPr>
          <w:bCs/>
          <w:sz w:val="22"/>
          <w:szCs w:val="22"/>
        </w:rPr>
        <w:t xml:space="preserve">Vývojová psychologie, </w:t>
      </w:r>
      <w:r w:rsidRPr="00710F92">
        <w:rPr>
          <w:rFonts w:eastAsia="Arial"/>
          <w:sz w:val="22"/>
          <w:szCs w:val="22"/>
        </w:rPr>
        <w:t>v</w:t>
      </w:r>
      <w:r w:rsidRPr="00710F92">
        <w:rPr>
          <w:bCs/>
          <w:sz w:val="22"/>
          <w:szCs w:val="22"/>
        </w:rPr>
        <w:t xml:space="preserve">ývoj názorů na psychické jevy a procesy, důležité teorie týkající se psychického vývoje </w:t>
      </w:r>
    </w:p>
    <w:p w:rsidR="00710F92" w:rsidRPr="00710F92" w:rsidRDefault="00710F92" w:rsidP="00710F92">
      <w:pPr>
        <w:pStyle w:val="Nadpis1"/>
        <w:spacing w:line="276" w:lineRule="auto"/>
        <w:rPr>
          <w:rFonts w:ascii="Times New Roman" w:hAnsi="Times New Roman" w:cs="Times New Roman"/>
          <w:b w:val="0"/>
          <w:i/>
          <w:sz w:val="22"/>
          <w:szCs w:val="22"/>
        </w:rPr>
      </w:pPr>
      <w:r w:rsidRPr="00710F92">
        <w:rPr>
          <w:rFonts w:ascii="Times New Roman" w:hAnsi="Times New Roman" w:cs="Times New Roman"/>
          <w:b w:val="0"/>
          <w:i/>
          <w:sz w:val="22"/>
          <w:szCs w:val="22"/>
        </w:rPr>
        <w:t xml:space="preserve">Klíčová slova: zákonitosti psychického vývoje, determinace vývoje, </w:t>
      </w:r>
      <w:proofErr w:type="spellStart"/>
      <w:r w:rsidRPr="00710F92">
        <w:rPr>
          <w:rFonts w:ascii="Times New Roman" w:hAnsi="Times New Roman" w:cs="Times New Roman"/>
          <w:b w:val="0"/>
          <w:i/>
          <w:sz w:val="22"/>
          <w:szCs w:val="22"/>
        </w:rPr>
        <w:t>resilience</w:t>
      </w:r>
      <w:proofErr w:type="spellEnd"/>
      <w:r w:rsidRPr="00710F92">
        <w:rPr>
          <w:rFonts w:ascii="Times New Roman" w:hAnsi="Times New Roman" w:cs="Times New Roman"/>
          <w:b w:val="0"/>
          <w:i/>
          <w:sz w:val="22"/>
          <w:szCs w:val="22"/>
        </w:rPr>
        <w:t xml:space="preserve">, </w:t>
      </w:r>
      <w:proofErr w:type="spellStart"/>
      <w:r w:rsidRPr="00710F92">
        <w:rPr>
          <w:rFonts w:ascii="Times New Roman" w:hAnsi="Times New Roman" w:cs="Times New Roman"/>
          <w:b w:val="0"/>
          <w:i/>
          <w:sz w:val="22"/>
          <w:szCs w:val="22"/>
        </w:rPr>
        <w:t>hardines</w:t>
      </w:r>
      <w:proofErr w:type="spellEnd"/>
      <w:r w:rsidRPr="00710F92">
        <w:rPr>
          <w:rFonts w:ascii="Times New Roman" w:hAnsi="Times New Roman" w:cs="Times New Roman"/>
          <w:b w:val="0"/>
          <w:i/>
          <w:sz w:val="22"/>
          <w:szCs w:val="22"/>
        </w:rPr>
        <w:t xml:space="preserve">, </w:t>
      </w:r>
      <w:proofErr w:type="spellStart"/>
      <w:r w:rsidRPr="00710F92">
        <w:rPr>
          <w:rFonts w:ascii="Times New Roman" w:hAnsi="Times New Roman" w:cs="Times New Roman"/>
          <w:b w:val="0"/>
          <w:i/>
          <w:sz w:val="22"/>
          <w:szCs w:val="22"/>
        </w:rPr>
        <w:t>self-efficasy</w:t>
      </w:r>
      <w:proofErr w:type="spellEnd"/>
      <w:r w:rsidRPr="00710F92">
        <w:rPr>
          <w:rFonts w:ascii="Times New Roman" w:hAnsi="Times New Roman" w:cs="Times New Roman"/>
          <w:b w:val="0"/>
          <w:i/>
          <w:sz w:val="22"/>
          <w:szCs w:val="22"/>
        </w:rPr>
        <w:t xml:space="preserve"> kognitivní vývoj (Jean </w:t>
      </w:r>
      <w:proofErr w:type="spellStart"/>
      <w:r w:rsidRPr="00710F92">
        <w:rPr>
          <w:rFonts w:ascii="Times New Roman" w:hAnsi="Times New Roman" w:cs="Times New Roman"/>
          <w:b w:val="0"/>
          <w:i/>
          <w:sz w:val="22"/>
          <w:szCs w:val="22"/>
        </w:rPr>
        <w:t>Piaget</w:t>
      </w:r>
      <w:proofErr w:type="spellEnd"/>
      <w:r w:rsidRPr="00710F92">
        <w:rPr>
          <w:rFonts w:ascii="Times New Roman" w:hAnsi="Times New Roman" w:cs="Times New Roman"/>
          <w:b w:val="0"/>
          <w:i/>
          <w:sz w:val="22"/>
          <w:szCs w:val="22"/>
        </w:rPr>
        <w:t xml:space="preserve">, Lev </w:t>
      </w:r>
      <w:proofErr w:type="spellStart"/>
      <w:r w:rsidRPr="00710F92">
        <w:rPr>
          <w:rFonts w:ascii="Times New Roman" w:hAnsi="Times New Roman" w:cs="Times New Roman"/>
          <w:b w:val="0"/>
          <w:i/>
          <w:sz w:val="22"/>
          <w:szCs w:val="22"/>
        </w:rPr>
        <w:t>Vygotskij</w:t>
      </w:r>
      <w:proofErr w:type="spellEnd"/>
      <w:r w:rsidRPr="00710F92">
        <w:rPr>
          <w:rFonts w:ascii="Times New Roman" w:hAnsi="Times New Roman" w:cs="Times New Roman"/>
          <w:b w:val="0"/>
          <w:i/>
          <w:sz w:val="22"/>
          <w:szCs w:val="22"/>
        </w:rPr>
        <w:t>), kognitivní pochody – asimilace a akomodace, „americká otázka“, pojem „lešení“, zóna nejbližšího vývoje, sdílené učení, rovnice „</w:t>
      </w:r>
      <w:r w:rsidRPr="00710F92">
        <w:rPr>
          <w:rFonts w:ascii="Times New Roman" w:eastAsia="Arial" w:hAnsi="Times New Roman" w:cs="Times New Roman"/>
          <w:b w:val="0"/>
          <w:i/>
          <w:sz w:val="22"/>
          <w:szCs w:val="22"/>
        </w:rPr>
        <w:t xml:space="preserve">vývoj=učení +zrání“, </w:t>
      </w:r>
      <w:r w:rsidRPr="00710F92">
        <w:rPr>
          <w:rFonts w:ascii="Times New Roman" w:hAnsi="Times New Roman" w:cs="Times New Roman"/>
          <w:b w:val="0"/>
          <w:i/>
          <w:sz w:val="22"/>
          <w:szCs w:val="22"/>
        </w:rPr>
        <w:t>morální vývoj, morálka spravedlnosti (</w:t>
      </w:r>
      <w:proofErr w:type="spellStart"/>
      <w:proofErr w:type="gramStart"/>
      <w:r w:rsidRPr="00710F92">
        <w:rPr>
          <w:rFonts w:ascii="Times New Roman" w:hAnsi="Times New Roman" w:cs="Times New Roman"/>
          <w:b w:val="0"/>
          <w:i/>
          <w:sz w:val="22"/>
          <w:szCs w:val="22"/>
        </w:rPr>
        <w:t>Kohlberg</w:t>
      </w:r>
      <w:proofErr w:type="spellEnd"/>
      <w:r w:rsidRPr="00710F92">
        <w:rPr>
          <w:rFonts w:ascii="Times New Roman" w:hAnsi="Times New Roman" w:cs="Times New Roman"/>
          <w:b w:val="0"/>
          <w:i/>
          <w:sz w:val="22"/>
          <w:szCs w:val="22"/>
        </w:rPr>
        <w:t>),morálka</w:t>
      </w:r>
      <w:proofErr w:type="gramEnd"/>
      <w:r w:rsidRPr="00710F92">
        <w:rPr>
          <w:rFonts w:ascii="Times New Roman" w:hAnsi="Times New Roman" w:cs="Times New Roman"/>
          <w:b w:val="0"/>
          <w:i/>
          <w:sz w:val="22"/>
          <w:szCs w:val="22"/>
        </w:rPr>
        <w:t xml:space="preserve"> účasti (</w:t>
      </w:r>
      <w:proofErr w:type="spellStart"/>
      <w:r w:rsidRPr="00710F92">
        <w:rPr>
          <w:rFonts w:ascii="Times New Roman" w:hAnsi="Times New Roman" w:cs="Times New Roman"/>
          <w:b w:val="0"/>
          <w:i/>
          <w:sz w:val="22"/>
          <w:szCs w:val="22"/>
        </w:rPr>
        <w:t>Gillighanová</w:t>
      </w:r>
      <w:proofErr w:type="spellEnd"/>
      <w:r w:rsidRPr="00710F92">
        <w:rPr>
          <w:rFonts w:ascii="Times New Roman" w:hAnsi="Times New Roman" w:cs="Times New Roman"/>
          <w:b w:val="0"/>
          <w:i/>
          <w:sz w:val="22"/>
          <w:szCs w:val="22"/>
        </w:rPr>
        <w:t xml:space="preserve">),  autonomní a </w:t>
      </w:r>
      <w:proofErr w:type="spellStart"/>
      <w:r w:rsidRPr="00710F92">
        <w:rPr>
          <w:rFonts w:ascii="Times New Roman" w:hAnsi="Times New Roman" w:cs="Times New Roman"/>
          <w:b w:val="0"/>
          <w:i/>
          <w:sz w:val="22"/>
          <w:szCs w:val="22"/>
        </w:rPr>
        <w:t>heretonomní</w:t>
      </w:r>
      <w:proofErr w:type="spellEnd"/>
      <w:r w:rsidRPr="00710F92">
        <w:rPr>
          <w:rFonts w:ascii="Times New Roman" w:hAnsi="Times New Roman" w:cs="Times New Roman"/>
          <w:b w:val="0"/>
          <w:i/>
          <w:sz w:val="22"/>
          <w:szCs w:val="22"/>
        </w:rPr>
        <w:t xml:space="preserve"> morálka, adolescence – různá pojetí, moratorium, závazek, krize identity, 8 věků člověka, vývojové úkoly adolescence</w:t>
      </w:r>
    </w:p>
    <w:p w:rsidR="00710F92" w:rsidRPr="00710F92" w:rsidRDefault="00710F92" w:rsidP="00710F92">
      <w:pPr>
        <w:spacing w:line="276" w:lineRule="auto"/>
        <w:rPr>
          <w:i/>
          <w:sz w:val="22"/>
          <w:szCs w:val="22"/>
        </w:rPr>
      </w:pPr>
    </w:p>
    <w:p w:rsidR="00710F92" w:rsidRPr="00710F92" w:rsidRDefault="00710F92" w:rsidP="00710F92">
      <w:pPr>
        <w:pStyle w:val="Nadpis1"/>
        <w:numPr>
          <w:ilvl w:val="0"/>
          <w:numId w:val="1"/>
        </w:numPr>
        <w:spacing w:line="276" w:lineRule="auto"/>
        <w:rPr>
          <w:rFonts w:ascii="Times New Roman" w:hAnsi="Times New Roman" w:cs="Times New Roman"/>
          <w:b w:val="0"/>
          <w:bCs w:val="0"/>
          <w:sz w:val="22"/>
          <w:szCs w:val="22"/>
        </w:rPr>
      </w:pPr>
      <w:r w:rsidRPr="00710F92">
        <w:rPr>
          <w:rFonts w:ascii="Times New Roman" w:hAnsi="Times New Roman" w:cs="Times New Roman"/>
          <w:b w:val="0"/>
          <w:bCs w:val="0"/>
          <w:sz w:val="22"/>
          <w:szCs w:val="22"/>
        </w:rPr>
        <w:lastRenderedPageBreak/>
        <w:t xml:space="preserve">Porovnání </w:t>
      </w:r>
      <w:proofErr w:type="spellStart"/>
      <w:r w:rsidRPr="00710F92">
        <w:rPr>
          <w:rFonts w:ascii="Times New Roman" w:hAnsi="Times New Roman" w:cs="Times New Roman"/>
          <w:b w:val="0"/>
          <w:bCs w:val="0"/>
          <w:sz w:val="22"/>
          <w:szCs w:val="22"/>
        </w:rPr>
        <w:t>behaveorálního</w:t>
      </w:r>
      <w:proofErr w:type="spellEnd"/>
      <w:r w:rsidRPr="00710F92">
        <w:rPr>
          <w:rFonts w:ascii="Times New Roman" w:hAnsi="Times New Roman" w:cs="Times New Roman"/>
          <w:b w:val="0"/>
          <w:bCs w:val="0"/>
          <w:sz w:val="22"/>
          <w:szCs w:val="22"/>
        </w:rPr>
        <w:t xml:space="preserve"> a kognitivního přístupu k učení</w:t>
      </w:r>
    </w:p>
    <w:p w:rsidR="00710F92" w:rsidRPr="00710F92" w:rsidRDefault="00710F92" w:rsidP="00710F92">
      <w:pPr>
        <w:pStyle w:val="Nadpis1"/>
        <w:spacing w:line="276" w:lineRule="auto"/>
        <w:rPr>
          <w:rFonts w:ascii="Times New Roman" w:hAnsi="Times New Roman" w:cs="Times New Roman"/>
          <w:b w:val="0"/>
          <w:bCs w:val="0"/>
          <w:i/>
          <w:sz w:val="22"/>
          <w:szCs w:val="22"/>
        </w:rPr>
      </w:pPr>
      <w:r w:rsidRPr="00710F92">
        <w:rPr>
          <w:rFonts w:ascii="Times New Roman" w:hAnsi="Times New Roman" w:cs="Times New Roman"/>
          <w:b w:val="0"/>
          <w:bCs w:val="0"/>
          <w:i/>
          <w:sz w:val="22"/>
          <w:szCs w:val="22"/>
        </w:rPr>
        <w:t xml:space="preserve">Klíčová slova: východiska </w:t>
      </w:r>
      <w:proofErr w:type="spellStart"/>
      <w:r w:rsidRPr="00710F92">
        <w:rPr>
          <w:rFonts w:ascii="Times New Roman" w:hAnsi="Times New Roman" w:cs="Times New Roman"/>
          <w:b w:val="0"/>
          <w:bCs w:val="0"/>
          <w:i/>
          <w:sz w:val="22"/>
          <w:szCs w:val="22"/>
        </w:rPr>
        <w:t>behaveorismu</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Lee</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Thorndike</w:t>
      </w:r>
      <w:proofErr w:type="spellEnd"/>
      <w:r w:rsidRPr="00710F92">
        <w:rPr>
          <w:rFonts w:ascii="Times New Roman" w:hAnsi="Times New Roman" w:cs="Times New Roman"/>
          <w:b w:val="0"/>
          <w:bCs w:val="0"/>
          <w:i/>
          <w:sz w:val="22"/>
          <w:szCs w:val="22"/>
        </w:rPr>
        <w:t xml:space="preserve">), instrumentální posilování, pokus a omyl, klasické </w:t>
      </w:r>
      <w:proofErr w:type="gramStart"/>
      <w:r w:rsidRPr="00710F92">
        <w:rPr>
          <w:rFonts w:ascii="Times New Roman" w:hAnsi="Times New Roman" w:cs="Times New Roman"/>
          <w:b w:val="0"/>
          <w:bCs w:val="0"/>
          <w:i/>
          <w:sz w:val="22"/>
          <w:szCs w:val="22"/>
        </w:rPr>
        <w:t>podmiňování (I.P.</w:t>
      </w:r>
      <w:proofErr w:type="gramEnd"/>
      <w:r w:rsidRPr="00710F92">
        <w:rPr>
          <w:rFonts w:ascii="Times New Roman" w:hAnsi="Times New Roman" w:cs="Times New Roman"/>
          <w:b w:val="0"/>
          <w:bCs w:val="0"/>
          <w:i/>
          <w:sz w:val="22"/>
          <w:szCs w:val="22"/>
        </w:rPr>
        <w:t xml:space="preserve"> Pavlov), kognitivní mapa (</w:t>
      </w:r>
      <w:proofErr w:type="spellStart"/>
      <w:r w:rsidRPr="00710F92">
        <w:rPr>
          <w:rFonts w:ascii="Times New Roman" w:hAnsi="Times New Roman" w:cs="Times New Roman"/>
          <w:b w:val="0"/>
          <w:bCs w:val="0"/>
          <w:i/>
          <w:sz w:val="22"/>
          <w:szCs w:val="22"/>
        </w:rPr>
        <w:t>Tolman</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behaveorismus</w:t>
      </w:r>
      <w:proofErr w:type="spellEnd"/>
      <w:r w:rsidRPr="00710F92">
        <w:rPr>
          <w:rFonts w:ascii="Times New Roman" w:hAnsi="Times New Roman" w:cs="Times New Roman"/>
          <w:b w:val="0"/>
          <w:bCs w:val="0"/>
          <w:i/>
          <w:sz w:val="22"/>
          <w:szCs w:val="22"/>
        </w:rPr>
        <w:t xml:space="preserve"> (John Watson), „</w:t>
      </w:r>
      <w:proofErr w:type="spellStart"/>
      <w:r w:rsidRPr="00710F92">
        <w:rPr>
          <w:rFonts w:ascii="Times New Roman" w:hAnsi="Times New Roman" w:cs="Times New Roman"/>
          <w:b w:val="0"/>
          <w:bCs w:val="0"/>
          <w:i/>
          <w:sz w:val="22"/>
          <w:szCs w:val="22"/>
        </w:rPr>
        <w:t>black</w:t>
      </w:r>
      <w:proofErr w:type="spellEnd"/>
      <w:r w:rsidRPr="00710F92">
        <w:rPr>
          <w:rFonts w:ascii="Times New Roman" w:hAnsi="Times New Roman" w:cs="Times New Roman"/>
          <w:b w:val="0"/>
          <w:bCs w:val="0"/>
          <w:i/>
          <w:sz w:val="22"/>
          <w:szCs w:val="22"/>
        </w:rPr>
        <w:t xml:space="preserve"> box“,  </w:t>
      </w:r>
      <w:proofErr w:type="spellStart"/>
      <w:r w:rsidRPr="00710F92">
        <w:rPr>
          <w:rFonts w:ascii="Times New Roman" w:hAnsi="Times New Roman" w:cs="Times New Roman"/>
          <w:b w:val="0"/>
          <w:bCs w:val="0"/>
          <w:i/>
          <w:sz w:val="22"/>
          <w:szCs w:val="22"/>
        </w:rPr>
        <w:t>neobehaveorismus</w:t>
      </w:r>
      <w:proofErr w:type="spellEnd"/>
      <w:r w:rsidRPr="00710F92">
        <w:rPr>
          <w:rFonts w:ascii="Times New Roman" w:hAnsi="Times New Roman" w:cs="Times New Roman"/>
          <w:b w:val="0"/>
          <w:bCs w:val="0"/>
          <w:i/>
          <w:sz w:val="22"/>
          <w:szCs w:val="22"/>
        </w:rPr>
        <w:t xml:space="preserve">  (B. F. </w:t>
      </w:r>
      <w:proofErr w:type="spellStart"/>
      <w:r w:rsidRPr="00710F92">
        <w:rPr>
          <w:rFonts w:ascii="Times New Roman" w:hAnsi="Times New Roman" w:cs="Times New Roman"/>
          <w:b w:val="0"/>
          <w:bCs w:val="0"/>
          <w:i/>
          <w:sz w:val="22"/>
          <w:szCs w:val="22"/>
        </w:rPr>
        <w:t>Skinner</w:t>
      </w:r>
      <w:proofErr w:type="spellEnd"/>
      <w:r w:rsidRPr="00710F92">
        <w:rPr>
          <w:rFonts w:ascii="Times New Roman" w:hAnsi="Times New Roman" w:cs="Times New Roman"/>
          <w:b w:val="0"/>
          <w:bCs w:val="0"/>
          <w:i/>
          <w:sz w:val="22"/>
          <w:szCs w:val="22"/>
        </w:rPr>
        <w:t xml:space="preserve">), operantní učení, token ekonomy, </w:t>
      </w:r>
      <w:proofErr w:type="spellStart"/>
      <w:r w:rsidRPr="00710F92">
        <w:rPr>
          <w:rFonts w:ascii="Times New Roman" w:hAnsi="Times New Roman" w:cs="Times New Roman"/>
          <w:b w:val="0"/>
          <w:bCs w:val="0"/>
          <w:i/>
          <w:sz w:val="22"/>
          <w:szCs w:val="22"/>
        </w:rPr>
        <w:t>shaping</w:t>
      </w:r>
      <w:proofErr w:type="spellEnd"/>
      <w:r w:rsidRPr="00710F92">
        <w:rPr>
          <w:rFonts w:ascii="Times New Roman" w:hAnsi="Times New Roman" w:cs="Times New Roman"/>
          <w:b w:val="0"/>
          <w:bCs w:val="0"/>
          <w:i/>
          <w:sz w:val="22"/>
          <w:szCs w:val="22"/>
        </w:rPr>
        <w:t xml:space="preserve">, programované učení, odměny a tresty, hodnocení známkováním, aplikace tohoto směru v dnešní škole </w:t>
      </w:r>
    </w:p>
    <w:p w:rsidR="00710F92" w:rsidRPr="00710F92" w:rsidRDefault="00710F92" w:rsidP="00710F92">
      <w:pPr>
        <w:pStyle w:val="Nadpis1"/>
        <w:spacing w:line="276" w:lineRule="auto"/>
        <w:rPr>
          <w:rFonts w:ascii="Times New Roman" w:hAnsi="Times New Roman" w:cs="Times New Roman"/>
          <w:b w:val="0"/>
          <w:bCs w:val="0"/>
          <w:i/>
          <w:sz w:val="22"/>
          <w:szCs w:val="22"/>
        </w:rPr>
      </w:pPr>
      <w:proofErr w:type="spellStart"/>
      <w:r w:rsidRPr="00710F92">
        <w:rPr>
          <w:rFonts w:ascii="Times New Roman" w:hAnsi="Times New Roman" w:cs="Times New Roman"/>
          <w:b w:val="0"/>
          <w:bCs w:val="0"/>
          <w:i/>
          <w:sz w:val="22"/>
          <w:szCs w:val="22"/>
        </w:rPr>
        <w:t>Jerome</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Bruner</w:t>
      </w:r>
      <w:proofErr w:type="spellEnd"/>
      <w:r w:rsidRPr="00710F92">
        <w:rPr>
          <w:rFonts w:ascii="Times New Roman" w:hAnsi="Times New Roman" w:cs="Times New Roman"/>
          <w:b w:val="0"/>
          <w:bCs w:val="0"/>
          <w:i/>
          <w:sz w:val="22"/>
          <w:szCs w:val="22"/>
        </w:rPr>
        <w:t>, preskriptivní teorie vyučování (</w:t>
      </w:r>
      <w:proofErr w:type="spellStart"/>
      <w:r w:rsidRPr="00710F92">
        <w:rPr>
          <w:rFonts w:ascii="Times New Roman" w:hAnsi="Times New Roman" w:cs="Times New Roman"/>
          <w:b w:val="0"/>
          <w:bCs w:val="0"/>
          <w:i/>
          <w:sz w:val="22"/>
          <w:szCs w:val="22"/>
        </w:rPr>
        <w:t>theory</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of</w:t>
      </w:r>
      <w:proofErr w:type="spellEnd"/>
      <w:r w:rsidRPr="00710F92">
        <w:rPr>
          <w:rFonts w:ascii="Times New Roman" w:hAnsi="Times New Roman" w:cs="Times New Roman"/>
          <w:b w:val="0"/>
          <w:bCs w:val="0"/>
          <w:i/>
          <w:sz w:val="22"/>
          <w:szCs w:val="22"/>
        </w:rPr>
        <w:t xml:space="preserve"> </w:t>
      </w:r>
      <w:proofErr w:type="spellStart"/>
      <w:r w:rsidRPr="00710F92">
        <w:rPr>
          <w:rFonts w:ascii="Times New Roman" w:hAnsi="Times New Roman" w:cs="Times New Roman"/>
          <w:b w:val="0"/>
          <w:bCs w:val="0"/>
          <w:i/>
          <w:sz w:val="22"/>
          <w:szCs w:val="22"/>
        </w:rPr>
        <w:t>instruction</w:t>
      </w:r>
      <w:proofErr w:type="spellEnd"/>
      <w:r w:rsidRPr="00710F92">
        <w:rPr>
          <w:rFonts w:ascii="Times New Roman" w:hAnsi="Times New Roman" w:cs="Times New Roman"/>
          <w:b w:val="0"/>
          <w:bCs w:val="0"/>
          <w:i/>
          <w:sz w:val="22"/>
          <w:szCs w:val="22"/>
        </w:rPr>
        <w:t xml:space="preserve">) – principy učení (struktury, posloupnosti, motivace, posílení), modus prezentace, modus hospodárnosti, </w:t>
      </w:r>
      <w:proofErr w:type="spellStart"/>
      <w:r w:rsidRPr="00710F92">
        <w:rPr>
          <w:rFonts w:ascii="Times New Roman" w:hAnsi="Times New Roman" w:cs="Times New Roman"/>
          <w:b w:val="0"/>
          <w:bCs w:val="0"/>
          <w:i/>
          <w:sz w:val="22"/>
          <w:szCs w:val="22"/>
        </w:rPr>
        <w:t>will</w:t>
      </w:r>
      <w:proofErr w:type="spellEnd"/>
      <w:r w:rsidRPr="00710F92">
        <w:rPr>
          <w:rFonts w:ascii="Times New Roman" w:hAnsi="Times New Roman" w:cs="Times New Roman"/>
          <w:b w:val="0"/>
          <w:bCs w:val="0"/>
          <w:i/>
          <w:sz w:val="22"/>
          <w:szCs w:val="22"/>
        </w:rPr>
        <w:t xml:space="preserve"> to </w:t>
      </w:r>
      <w:proofErr w:type="spellStart"/>
      <w:r w:rsidRPr="00710F92">
        <w:rPr>
          <w:rFonts w:ascii="Times New Roman" w:hAnsi="Times New Roman" w:cs="Times New Roman"/>
          <w:b w:val="0"/>
          <w:bCs w:val="0"/>
          <w:i/>
          <w:sz w:val="22"/>
          <w:szCs w:val="22"/>
        </w:rPr>
        <w:t>learn</w:t>
      </w:r>
      <w:proofErr w:type="spellEnd"/>
      <w:r w:rsidRPr="00710F92">
        <w:rPr>
          <w:rFonts w:ascii="Times New Roman" w:hAnsi="Times New Roman" w:cs="Times New Roman"/>
          <w:b w:val="0"/>
          <w:bCs w:val="0"/>
          <w:i/>
          <w:sz w:val="22"/>
          <w:szCs w:val="22"/>
        </w:rPr>
        <w:t xml:space="preserve">, učení objevováním, spirálové osnovy, kategorizace, </w:t>
      </w:r>
      <w:proofErr w:type="spellStart"/>
      <w:r w:rsidRPr="00710F92">
        <w:rPr>
          <w:rFonts w:ascii="Times New Roman" w:hAnsi="Times New Roman" w:cs="Times New Roman"/>
          <w:b w:val="0"/>
          <w:bCs w:val="0"/>
          <w:i/>
          <w:sz w:val="22"/>
          <w:szCs w:val="22"/>
        </w:rPr>
        <w:t>metakognice</w:t>
      </w:r>
      <w:proofErr w:type="spellEnd"/>
      <w:r w:rsidRPr="00710F92">
        <w:rPr>
          <w:rFonts w:ascii="Times New Roman" w:hAnsi="Times New Roman" w:cs="Times New Roman"/>
          <w:b w:val="0"/>
          <w:bCs w:val="0"/>
          <w:i/>
          <w:sz w:val="22"/>
          <w:szCs w:val="22"/>
        </w:rPr>
        <w:t xml:space="preserve">, kognitivní styl, učební styl </w:t>
      </w:r>
    </w:p>
    <w:p w:rsidR="00710F92" w:rsidRPr="00710F92" w:rsidRDefault="00710F92" w:rsidP="00710F92">
      <w:pPr>
        <w:spacing w:line="276" w:lineRule="auto"/>
        <w:rPr>
          <w:i/>
          <w:sz w:val="22"/>
          <w:szCs w:val="22"/>
        </w:rPr>
      </w:pPr>
    </w:p>
    <w:p w:rsidR="00710F92" w:rsidRPr="00710F92" w:rsidRDefault="00710F92" w:rsidP="00710F92">
      <w:pPr>
        <w:pStyle w:val="Nadpis1"/>
        <w:numPr>
          <w:ilvl w:val="0"/>
          <w:numId w:val="1"/>
        </w:numPr>
        <w:spacing w:line="276" w:lineRule="auto"/>
        <w:rPr>
          <w:rFonts w:ascii="Times New Roman" w:hAnsi="Times New Roman" w:cs="Times New Roman"/>
          <w:b w:val="0"/>
          <w:bCs w:val="0"/>
          <w:sz w:val="22"/>
          <w:szCs w:val="22"/>
        </w:rPr>
      </w:pPr>
      <w:r w:rsidRPr="00710F92">
        <w:rPr>
          <w:rFonts w:ascii="Times New Roman" w:hAnsi="Times New Roman" w:cs="Times New Roman"/>
          <w:b w:val="0"/>
          <w:bCs w:val="0"/>
          <w:sz w:val="22"/>
          <w:szCs w:val="22"/>
        </w:rPr>
        <w:t xml:space="preserve"> Aktuální možnosti využití psychologických poznatků v kontextu školy, tradiční versus inovativní přístupy k učení</w:t>
      </w:r>
    </w:p>
    <w:p w:rsidR="00710F92" w:rsidRPr="00710F92" w:rsidRDefault="00710F92" w:rsidP="00710F92">
      <w:pPr>
        <w:pStyle w:val="Nadpis1"/>
        <w:spacing w:line="276" w:lineRule="auto"/>
        <w:rPr>
          <w:rFonts w:ascii="Times New Roman" w:hAnsi="Times New Roman" w:cs="Times New Roman"/>
          <w:b w:val="0"/>
          <w:i/>
          <w:sz w:val="22"/>
          <w:szCs w:val="22"/>
        </w:rPr>
      </w:pPr>
      <w:r w:rsidRPr="00710F92">
        <w:rPr>
          <w:rFonts w:ascii="Times New Roman" w:hAnsi="Times New Roman" w:cs="Times New Roman"/>
          <w:b w:val="0"/>
          <w:bCs w:val="0"/>
          <w:i/>
          <w:sz w:val="22"/>
          <w:szCs w:val="22"/>
        </w:rPr>
        <w:t xml:space="preserve">Klíčová slova: východiska mozkově kompatibilního vzdělávání, zásady efektivního učení, 8 zásad MKV podle S. </w:t>
      </w:r>
      <w:proofErr w:type="spellStart"/>
      <w:r w:rsidRPr="00710F92">
        <w:rPr>
          <w:rFonts w:ascii="Times New Roman" w:hAnsi="Times New Roman" w:cs="Times New Roman"/>
          <w:b w:val="0"/>
          <w:bCs w:val="0"/>
          <w:i/>
          <w:sz w:val="22"/>
          <w:szCs w:val="22"/>
        </w:rPr>
        <w:t>Kovalik</w:t>
      </w:r>
      <w:proofErr w:type="spellEnd"/>
      <w:r w:rsidRPr="00710F92">
        <w:rPr>
          <w:rFonts w:ascii="Times New Roman" w:hAnsi="Times New Roman" w:cs="Times New Roman"/>
          <w:b w:val="0"/>
          <w:bCs w:val="0"/>
          <w:i/>
          <w:sz w:val="22"/>
          <w:szCs w:val="22"/>
        </w:rPr>
        <w:t>, 3„S“, asociační struktury (</w:t>
      </w:r>
      <w:proofErr w:type="spellStart"/>
      <w:r w:rsidRPr="00710F92">
        <w:rPr>
          <w:rFonts w:ascii="Times New Roman" w:hAnsi="Times New Roman" w:cs="Times New Roman"/>
          <w:b w:val="0"/>
          <w:bCs w:val="0"/>
          <w:i/>
          <w:sz w:val="22"/>
          <w:szCs w:val="22"/>
        </w:rPr>
        <w:t>F.Vester</w:t>
      </w:r>
      <w:proofErr w:type="spellEnd"/>
      <w:r w:rsidRPr="00710F92">
        <w:rPr>
          <w:rFonts w:ascii="Times New Roman" w:hAnsi="Times New Roman" w:cs="Times New Roman"/>
          <w:b w:val="0"/>
          <w:bCs w:val="0"/>
          <w:i/>
          <w:sz w:val="22"/>
          <w:szCs w:val="22"/>
        </w:rPr>
        <w:t xml:space="preserve">), potřeba individualizovat učení, tři druhy paměti podle </w:t>
      </w:r>
      <w:proofErr w:type="spellStart"/>
      <w:r w:rsidRPr="00710F92">
        <w:rPr>
          <w:rFonts w:ascii="Times New Roman" w:hAnsi="Times New Roman" w:cs="Times New Roman"/>
          <w:b w:val="0"/>
          <w:bCs w:val="0"/>
          <w:i/>
          <w:sz w:val="22"/>
          <w:szCs w:val="22"/>
        </w:rPr>
        <w:t>Vestra</w:t>
      </w:r>
      <w:proofErr w:type="spellEnd"/>
      <w:r w:rsidRPr="00710F92">
        <w:rPr>
          <w:rFonts w:ascii="Times New Roman" w:hAnsi="Times New Roman" w:cs="Times New Roman"/>
          <w:b w:val="0"/>
          <w:bCs w:val="0"/>
          <w:i/>
          <w:sz w:val="22"/>
          <w:szCs w:val="22"/>
        </w:rPr>
        <w:t xml:space="preserve">,  inovativní přístupy, návaznost na film „Škola </w:t>
      </w:r>
      <w:proofErr w:type="gramStart"/>
      <w:r w:rsidRPr="00710F92">
        <w:rPr>
          <w:rFonts w:ascii="Times New Roman" w:hAnsi="Times New Roman" w:cs="Times New Roman"/>
          <w:b w:val="0"/>
          <w:bCs w:val="0"/>
          <w:i/>
          <w:sz w:val="22"/>
          <w:szCs w:val="22"/>
        </w:rPr>
        <w:t>demokracie“ , komunitní</w:t>
      </w:r>
      <w:proofErr w:type="gramEnd"/>
      <w:r w:rsidRPr="00710F92">
        <w:rPr>
          <w:rFonts w:ascii="Times New Roman" w:hAnsi="Times New Roman" w:cs="Times New Roman"/>
          <w:b w:val="0"/>
          <w:bCs w:val="0"/>
          <w:i/>
          <w:sz w:val="22"/>
          <w:szCs w:val="22"/>
        </w:rPr>
        <w:t xml:space="preserve"> kruh, pravidla soužití ve třídě, management třídy</w:t>
      </w:r>
    </w:p>
    <w:p w:rsidR="00710F92" w:rsidRPr="00710F92" w:rsidRDefault="00710F92" w:rsidP="00710F92">
      <w:pPr>
        <w:pStyle w:val="VchozLTTitel"/>
        <w:spacing w:line="276" w:lineRule="auto"/>
        <w:ind w:left="360"/>
        <w:jc w:val="left"/>
        <w:rPr>
          <w:rFonts w:ascii="Times New Roman" w:eastAsia="Arial" w:hAnsi="Times New Roman"/>
          <w:i/>
          <w:color w:val="auto"/>
          <w:sz w:val="22"/>
          <w:szCs w:val="22"/>
        </w:rPr>
      </w:pPr>
    </w:p>
    <w:p w:rsidR="00710F92" w:rsidRPr="00710F92" w:rsidRDefault="00710F92" w:rsidP="00710F92">
      <w:pPr>
        <w:numPr>
          <w:ilvl w:val="0"/>
          <w:numId w:val="1"/>
        </w:numPr>
        <w:spacing w:line="276" w:lineRule="auto"/>
        <w:rPr>
          <w:rFonts w:eastAsia="Arial"/>
          <w:i/>
          <w:sz w:val="22"/>
          <w:szCs w:val="22"/>
        </w:rPr>
      </w:pPr>
      <w:r w:rsidRPr="00710F92">
        <w:rPr>
          <w:sz w:val="22"/>
          <w:szCs w:val="22"/>
        </w:rPr>
        <w:t xml:space="preserve">Mozek jako základ pro fungování psychiky, základní údaje k popisu a </w:t>
      </w:r>
      <w:proofErr w:type="gramStart"/>
      <w:r w:rsidRPr="00710F92">
        <w:rPr>
          <w:sz w:val="22"/>
          <w:szCs w:val="22"/>
        </w:rPr>
        <w:t>fungování  mozku</w:t>
      </w:r>
      <w:proofErr w:type="gramEnd"/>
    </w:p>
    <w:p w:rsidR="00710F92" w:rsidRPr="00710F92" w:rsidRDefault="00710F92" w:rsidP="00710F92">
      <w:pPr>
        <w:spacing w:line="276" w:lineRule="auto"/>
        <w:rPr>
          <w:rFonts w:eastAsia="Arial"/>
          <w:i/>
          <w:sz w:val="22"/>
          <w:szCs w:val="22"/>
        </w:rPr>
      </w:pPr>
    </w:p>
    <w:p w:rsidR="00710F92" w:rsidRPr="00710F92" w:rsidRDefault="00710F92" w:rsidP="00710F92">
      <w:pPr>
        <w:spacing w:line="276" w:lineRule="auto"/>
        <w:rPr>
          <w:rFonts w:eastAsia="Arial"/>
          <w:i/>
          <w:sz w:val="22"/>
          <w:szCs w:val="22"/>
        </w:rPr>
      </w:pPr>
      <w:r w:rsidRPr="00710F92">
        <w:rPr>
          <w:rFonts w:eastAsia="Arial"/>
          <w:i/>
          <w:sz w:val="22"/>
          <w:szCs w:val="22"/>
        </w:rPr>
        <w:t>Klíčová slova: parametry a popis mozku</w:t>
      </w:r>
      <w:r w:rsidRPr="00710F92">
        <w:rPr>
          <w:i/>
          <w:sz w:val="22"/>
          <w:szCs w:val="22"/>
        </w:rPr>
        <w:t xml:space="preserve">, mozková smrt, základní funkční jednotky mozku (neuron, synapse), evoluční pohled na </w:t>
      </w:r>
      <w:r w:rsidRPr="00710F92">
        <w:rPr>
          <w:i/>
          <w:kern w:val="28"/>
          <w:sz w:val="22"/>
          <w:szCs w:val="22"/>
        </w:rPr>
        <w:t>mozek (mozkový kmen + mezimozek + koncový mozek), reptilní mozek, mozeček, střední mozek</w:t>
      </w:r>
      <w:r w:rsidRPr="00710F92">
        <w:rPr>
          <w:i/>
          <w:sz w:val="22"/>
          <w:szCs w:val="22"/>
        </w:rPr>
        <w:t xml:space="preserve">, mezimozek, hypotalamus, koncový mozek, </w:t>
      </w:r>
      <w:proofErr w:type="spellStart"/>
      <w:r w:rsidRPr="00710F92">
        <w:rPr>
          <w:i/>
          <w:sz w:val="22"/>
          <w:szCs w:val="22"/>
        </w:rPr>
        <w:t>telencephalon</w:t>
      </w:r>
      <w:proofErr w:type="spellEnd"/>
      <w:r w:rsidRPr="00710F92">
        <w:rPr>
          <w:i/>
          <w:sz w:val="22"/>
          <w:szCs w:val="22"/>
        </w:rPr>
        <w:t xml:space="preserve">, </w:t>
      </w:r>
      <w:proofErr w:type="spellStart"/>
      <w:r w:rsidRPr="00710F92">
        <w:rPr>
          <w:i/>
          <w:sz w:val="22"/>
          <w:szCs w:val="22"/>
        </w:rPr>
        <w:t>neokortex</w:t>
      </w:r>
      <w:proofErr w:type="spellEnd"/>
      <w:r w:rsidRPr="00710F92">
        <w:rPr>
          <w:i/>
          <w:sz w:val="22"/>
          <w:szCs w:val="22"/>
        </w:rPr>
        <w:t>,</w:t>
      </w:r>
      <w:r w:rsidRPr="00710F92">
        <w:rPr>
          <w:i/>
          <w:kern w:val="28"/>
          <w:sz w:val="22"/>
          <w:szCs w:val="22"/>
        </w:rPr>
        <w:t xml:space="preserve"> limbický systém (emoční</w:t>
      </w:r>
      <w:r w:rsidRPr="00710F92">
        <w:rPr>
          <w:i/>
          <w:sz w:val="22"/>
          <w:szCs w:val="22"/>
        </w:rPr>
        <w:t xml:space="preserve"> mozek), pravá a levá hemisféra, mozkové laloky (týlní, temenní, spánkové, čelní), </w:t>
      </w:r>
      <w:proofErr w:type="spellStart"/>
      <w:r w:rsidRPr="00710F92">
        <w:rPr>
          <w:i/>
          <w:sz w:val="22"/>
          <w:szCs w:val="22"/>
        </w:rPr>
        <w:t>Wernickeho</w:t>
      </w:r>
      <w:proofErr w:type="spellEnd"/>
      <w:r w:rsidRPr="00710F92">
        <w:rPr>
          <w:i/>
          <w:sz w:val="22"/>
          <w:szCs w:val="22"/>
        </w:rPr>
        <w:t xml:space="preserve"> centrum, </w:t>
      </w:r>
      <w:proofErr w:type="spellStart"/>
      <w:r w:rsidRPr="00710F92">
        <w:rPr>
          <w:i/>
          <w:sz w:val="22"/>
          <w:szCs w:val="22"/>
        </w:rPr>
        <w:t>Brocovo</w:t>
      </w:r>
      <w:proofErr w:type="spellEnd"/>
      <w:r w:rsidRPr="00710F92">
        <w:rPr>
          <w:i/>
          <w:sz w:val="22"/>
          <w:szCs w:val="22"/>
        </w:rPr>
        <w:t xml:space="preserve"> centrum, elektrická aktivita mozku a její měření, EEG, PET (tomografie), nemoci mozku</w:t>
      </w:r>
    </w:p>
    <w:p w:rsidR="00710F92" w:rsidRPr="00710F92" w:rsidRDefault="00710F92" w:rsidP="00710F92">
      <w:pPr>
        <w:spacing w:line="276" w:lineRule="auto"/>
        <w:rPr>
          <w:sz w:val="22"/>
          <w:szCs w:val="22"/>
        </w:rPr>
      </w:pPr>
    </w:p>
    <w:p w:rsidR="00710F92" w:rsidRPr="00710F92" w:rsidRDefault="00710F92" w:rsidP="00710F92">
      <w:pPr>
        <w:pStyle w:val="Nadpis1"/>
        <w:numPr>
          <w:ilvl w:val="0"/>
          <w:numId w:val="1"/>
        </w:numPr>
        <w:spacing w:line="276" w:lineRule="auto"/>
        <w:rPr>
          <w:rFonts w:ascii="Times New Roman" w:hAnsi="Times New Roman" w:cs="Times New Roman"/>
          <w:b w:val="0"/>
          <w:bCs w:val="0"/>
          <w:sz w:val="22"/>
          <w:szCs w:val="22"/>
        </w:rPr>
      </w:pPr>
      <w:r w:rsidRPr="00710F92">
        <w:rPr>
          <w:rFonts w:ascii="Times New Roman" w:hAnsi="Times New Roman" w:cs="Times New Roman"/>
          <w:b w:val="0"/>
          <w:bCs w:val="0"/>
          <w:sz w:val="22"/>
          <w:szCs w:val="22"/>
        </w:rPr>
        <w:t>Paměť jako podmínka učení – vývoj pohledu na paměť, konstrukty související s pojmem paměť</w:t>
      </w:r>
    </w:p>
    <w:p w:rsidR="00710F92" w:rsidRPr="00710F92" w:rsidRDefault="00710F92" w:rsidP="00710F92">
      <w:pPr>
        <w:spacing w:line="276" w:lineRule="auto"/>
        <w:rPr>
          <w:bCs/>
          <w:i/>
          <w:sz w:val="22"/>
          <w:szCs w:val="22"/>
        </w:rPr>
      </w:pPr>
    </w:p>
    <w:p w:rsidR="00710F92" w:rsidRPr="00710F92" w:rsidRDefault="00710F92" w:rsidP="00710F92">
      <w:pPr>
        <w:spacing w:line="276" w:lineRule="auto"/>
        <w:rPr>
          <w:i/>
          <w:kern w:val="28"/>
          <w:sz w:val="22"/>
          <w:szCs w:val="22"/>
        </w:rPr>
      </w:pPr>
      <w:r w:rsidRPr="00710F92">
        <w:rPr>
          <w:bCs/>
          <w:i/>
          <w:sz w:val="22"/>
          <w:szCs w:val="22"/>
        </w:rPr>
        <w:t>Klíčová slova:</w:t>
      </w:r>
      <w:r w:rsidRPr="00710F92">
        <w:rPr>
          <w:i/>
          <w:sz w:val="22"/>
          <w:szCs w:val="22"/>
        </w:rPr>
        <w:t xml:space="preserve"> p</w:t>
      </w:r>
      <w:r w:rsidRPr="00710F92">
        <w:rPr>
          <w:i/>
          <w:kern w:val="28"/>
          <w:sz w:val="22"/>
          <w:szCs w:val="22"/>
        </w:rPr>
        <w:t>aměť a učení, dělení paměti – senzorický registr, ultrakrátká (</w:t>
      </w:r>
      <w:proofErr w:type="spellStart"/>
      <w:r w:rsidRPr="00710F92">
        <w:rPr>
          <w:i/>
          <w:kern w:val="28"/>
          <w:sz w:val="22"/>
          <w:szCs w:val="22"/>
        </w:rPr>
        <w:t>echotická</w:t>
      </w:r>
      <w:proofErr w:type="spellEnd"/>
      <w:r w:rsidRPr="00710F92">
        <w:rPr>
          <w:i/>
          <w:kern w:val="28"/>
          <w:sz w:val="22"/>
          <w:szCs w:val="22"/>
        </w:rPr>
        <w:t xml:space="preserve"> a ikonická paměť), krátkodobá a dlouhodobá – deklarativní – </w:t>
      </w:r>
      <w:proofErr w:type="spellStart"/>
      <w:r w:rsidRPr="00710F92">
        <w:rPr>
          <w:i/>
          <w:kern w:val="28"/>
          <w:sz w:val="22"/>
          <w:szCs w:val="22"/>
        </w:rPr>
        <w:t>knowing</w:t>
      </w:r>
      <w:proofErr w:type="spellEnd"/>
      <w:r w:rsidRPr="00710F92">
        <w:rPr>
          <w:i/>
          <w:kern w:val="28"/>
          <w:sz w:val="22"/>
          <w:szCs w:val="22"/>
        </w:rPr>
        <w:t xml:space="preserve"> </w:t>
      </w:r>
      <w:proofErr w:type="spellStart"/>
      <w:r w:rsidRPr="00710F92">
        <w:rPr>
          <w:i/>
          <w:kern w:val="28"/>
          <w:sz w:val="22"/>
          <w:szCs w:val="22"/>
        </w:rPr>
        <w:t>what</w:t>
      </w:r>
      <w:proofErr w:type="spellEnd"/>
      <w:r w:rsidRPr="00710F92">
        <w:rPr>
          <w:i/>
          <w:kern w:val="28"/>
          <w:sz w:val="22"/>
          <w:szCs w:val="22"/>
        </w:rPr>
        <w:t xml:space="preserve"> (explicitní) a procedurální – </w:t>
      </w:r>
      <w:proofErr w:type="spellStart"/>
      <w:r w:rsidRPr="00710F92">
        <w:rPr>
          <w:i/>
          <w:kern w:val="28"/>
          <w:sz w:val="22"/>
          <w:szCs w:val="22"/>
        </w:rPr>
        <w:t>knowing</w:t>
      </w:r>
      <w:proofErr w:type="spellEnd"/>
      <w:r w:rsidRPr="00710F92">
        <w:rPr>
          <w:i/>
          <w:kern w:val="28"/>
          <w:sz w:val="22"/>
          <w:szCs w:val="22"/>
        </w:rPr>
        <w:t xml:space="preserve"> </w:t>
      </w:r>
      <w:proofErr w:type="spellStart"/>
      <w:r w:rsidRPr="00710F92">
        <w:rPr>
          <w:i/>
          <w:kern w:val="28"/>
          <w:sz w:val="22"/>
          <w:szCs w:val="22"/>
        </w:rPr>
        <w:t>how</w:t>
      </w:r>
      <w:proofErr w:type="spellEnd"/>
      <w:r w:rsidRPr="00710F92">
        <w:rPr>
          <w:i/>
          <w:kern w:val="28"/>
          <w:sz w:val="22"/>
          <w:szCs w:val="22"/>
        </w:rPr>
        <w:t xml:space="preserve"> (implicitní) paměť, kódování, ukládání, vybavování – vzpomínání, reprodukce, </w:t>
      </w:r>
      <w:proofErr w:type="spellStart"/>
      <w:r w:rsidRPr="00710F92">
        <w:rPr>
          <w:i/>
          <w:kern w:val="28"/>
          <w:sz w:val="22"/>
          <w:szCs w:val="22"/>
        </w:rPr>
        <w:t>znovuvybavení</w:t>
      </w:r>
      <w:proofErr w:type="spellEnd"/>
      <w:r w:rsidRPr="00710F92">
        <w:rPr>
          <w:i/>
          <w:kern w:val="28"/>
          <w:sz w:val="22"/>
          <w:szCs w:val="22"/>
        </w:rPr>
        <w:t xml:space="preserve">, reverzibilní a ireverzibilní zapomínání, </w:t>
      </w:r>
      <w:proofErr w:type="spellStart"/>
      <w:r w:rsidRPr="00710F92">
        <w:rPr>
          <w:i/>
          <w:kern w:val="28"/>
          <w:sz w:val="22"/>
          <w:szCs w:val="22"/>
        </w:rPr>
        <w:t>permastore</w:t>
      </w:r>
      <w:proofErr w:type="spellEnd"/>
      <w:r w:rsidRPr="00710F92">
        <w:rPr>
          <w:i/>
          <w:kern w:val="28"/>
          <w:sz w:val="22"/>
          <w:szCs w:val="22"/>
        </w:rPr>
        <w:t xml:space="preserve">, infantilní amnézie, retrográdní amnézie, anterográdní amnézie, </w:t>
      </w:r>
      <w:proofErr w:type="spellStart"/>
      <w:r w:rsidRPr="00710F92">
        <w:rPr>
          <w:i/>
          <w:kern w:val="28"/>
          <w:sz w:val="22"/>
          <w:szCs w:val="22"/>
        </w:rPr>
        <w:t>priming</w:t>
      </w:r>
      <w:proofErr w:type="spellEnd"/>
      <w:r w:rsidRPr="00710F92">
        <w:rPr>
          <w:i/>
          <w:kern w:val="28"/>
          <w:sz w:val="22"/>
          <w:szCs w:val="22"/>
        </w:rPr>
        <w:t>, pracovní paměť</w:t>
      </w:r>
    </w:p>
    <w:p w:rsidR="00710F92" w:rsidRPr="00710F92" w:rsidRDefault="00710F92" w:rsidP="00710F92">
      <w:pPr>
        <w:spacing w:line="276" w:lineRule="auto"/>
        <w:rPr>
          <w:i/>
          <w:kern w:val="28"/>
          <w:sz w:val="22"/>
          <w:szCs w:val="22"/>
        </w:rPr>
      </w:pPr>
    </w:p>
    <w:p w:rsidR="00710F92" w:rsidRPr="00710F92" w:rsidRDefault="00710F92" w:rsidP="00710F92">
      <w:pPr>
        <w:numPr>
          <w:ilvl w:val="0"/>
          <w:numId w:val="1"/>
        </w:numPr>
        <w:spacing w:line="276" w:lineRule="auto"/>
        <w:rPr>
          <w:b/>
          <w:bCs/>
          <w:sz w:val="22"/>
          <w:szCs w:val="22"/>
        </w:rPr>
      </w:pPr>
      <w:r w:rsidRPr="00710F92">
        <w:rPr>
          <w:kern w:val="28"/>
          <w:sz w:val="22"/>
          <w:szCs w:val="22"/>
        </w:rPr>
        <w:t xml:space="preserve">Komunikace ve škole a její význam pro učení </w:t>
      </w:r>
    </w:p>
    <w:p w:rsidR="00710F92" w:rsidRPr="00710F92" w:rsidRDefault="00710F92" w:rsidP="00710F92">
      <w:pPr>
        <w:pStyle w:val="Nadpis1"/>
        <w:spacing w:line="276" w:lineRule="auto"/>
        <w:rPr>
          <w:rFonts w:ascii="Times New Roman" w:hAnsi="Times New Roman" w:cs="Times New Roman"/>
          <w:b w:val="0"/>
          <w:i/>
          <w:sz w:val="22"/>
          <w:szCs w:val="22"/>
        </w:rPr>
      </w:pPr>
      <w:r w:rsidRPr="00710F92">
        <w:rPr>
          <w:rFonts w:ascii="Times New Roman" w:hAnsi="Times New Roman" w:cs="Times New Roman"/>
          <w:b w:val="0"/>
          <w:bCs w:val="0"/>
          <w:i/>
          <w:sz w:val="22"/>
          <w:szCs w:val="22"/>
        </w:rPr>
        <w:t xml:space="preserve">Klíčová slova: </w:t>
      </w:r>
      <w:r w:rsidRPr="00710F92">
        <w:rPr>
          <w:rFonts w:ascii="Times New Roman" w:hAnsi="Times New Roman" w:cs="Times New Roman"/>
          <w:b w:val="0"/>
          <w:i/>
          <w:sz w:val="22"/>
          <w:szCs w:val="22"/>
        </w:rPr>
        <w:t xml:space="preserve">asertivita a zásady asertivního chování, empatie, empatická reakce, altruismus, prosociální chování, chyby (zlozvyky) v komunikaci, efektivní komunikace, pozitivní komunikace, negativní komunikace s dětmi, „já“ výroky a „ty“ výroky, sebereflexe učitele, </w:t>
      </w:r>
      <w:proofErr w:type="spellStart"/>
      <w:r w:rsidRPr="00710F92">
        <w:rPr>
          <w:rFonts w:ascii="Times New Roman" w:hAnsi="Times New Roman" w:cs="Times New Roman"/>
          <w:b w:val="0"/>
          <w:i/>
          <w:sz w:val="22"/>
          <w:szCs w:val="22"/>
        </w:rPr>
        <w:t>Johariho</w:t>
      </w:r>
      <w:proofErr w:type="spellEnd"/>
      <w:r w:rsidRPr="00710F92">
        <w:rPr>
          <w:rFonts w:ascii="Times New Roman" w:hAnsi="Times New Roman" w:cs="Times New Roman"/>
          <w:b w:val="0"/>
          <w:i/>
          <w:sz w:val="22"/>
          <w:szCs w:val="22"/>
        </w:rPr>
        <w:t xml:space="preserve"> okno sebereflexe, zkreslování informací, neverbální komunikace</w:t>
      </w:r>
    </w:p>
    <w:p w:rsidR="00710F92" w:rsidRPr="00710F92" w:rsidRDefault="00710F92" w:rsidP="00710F92">
      <w:pPr>
        <w:spacing w:line="276" w:lineRule="auto"/>
        <w:rPr>
          <w:i/>
          <w:sz w:val="22"/>
          <w:szCs w:val="22"/>
        </w:rPr>
      </w:pPr>
    </w:p>
    <w:p w:rsidR="00710F92" w:rsidRPr="00710F92" w:rsidRDefault="00710F92" w:rsidP="00710F92">
      <w:pPr>
        <w:rPr>
          <w:sz w:val="22"/>
          <w:szCs w:val="22"/>
        </w:rPr>
      </w:pPr>
    </w:p>
    <w:p w:rsidR="00710F92" w:rsidRPr="00710F92" w:rsidRDefault="00710F92" w:rsidP="00710F92">
      <w:pPr>
        <w:numPr>
          <w:ilvl w:val="0"/>
          <w:numId w:val="1"/>
        </w:numPr>
        <w:spacing w:line="276" w:lineRule="auto"/>
        <w:rPr>
          <w:kern w:val="28"/>
          <w:sz w:val="22"/>
          <w:szCs w:val="22"/>
        </w:rPr>
      </w:pPr>
      <w:r w:rsidRPr="00710F92">
        <w:rPr>
          <w:kern w:val="28"/>
          <w:sz w:val="22"/>
          <w:szCs w:val="22"/>
        </w:rPr>
        <w:t xml:space="preserve"> Vztahy ve škole, násilí ve škole, role učitele </w:t>
      </w:r>
    </w:p>
    <w:p w:rsidR="00710F92" w:rsidRPr="00710F92" w:rsidRDefault="00710F92" w:rsidP="00710F92">
      <w:pPr>
        <w:pStyle w:val="Nadpis1"/>
        <w:spacing w:line="276" w:lineRule="auto"/>
        <w:rPr>
          <w:rFonts w:ascii="Times New Roman" w:hAnsi="Times New Roman" w:cs="Times New Roman"/>
          <w:b w:val="0"/>
          <w:bCs w:val="0"/>
          <w:i/>
          <w:sz w:val="22"/>
          <w:szCs w:val="22"/>
        </w:rPr>
      </w:pPr>
      <w:r w:rsidRPr="00710F92">
        <w:rPr>
          <w:rFonts w:ascii="Times New Roman" w:hAnsi="Times New Roman" w:cs="Times New Roman"/>
          <w:b w:val="0"/>
          <w:bCs w:val="0"/>
          <w:i/>
          <w:sz w:val="22"/>
          <w:szCs w:val="22"/>
        </w:rPr>
        <w:lastRenderedPageBreak/>
        <w:t xml:space="preserve">Klíčová slova: klima školy, pojem agrese a agresivita, druhy „násilí“ ve škole, šikana – výskyt, definice, dělení, rozměry šikany, znakovost šikany, 5 stupňů šikany, ostrakismus, typy agresorů, způsoby řešení šikany, dopady šikany, prevence šikany, role učitele, kde hledat informace (MŠMT, časopis Prevence, Stanislav Bendl, Pavel Letý, Michal Kolář, Pavel Říčan…) </w:t>
      </w:r>
    </w:p>
    <w:p w:rsidR="00710F92" w:rsidRPr="00710F92" w:rsidRDefault="00710F92" w:rsidP="00710F92">
      <w:pPr>
        <w:spacing w:line="276" w:lineRule="auto"/>
        <w:ind w:left="360"/>
        <w:rPr>
          <w:kern w:val="28"/>
          <w:sz w:val="22"/>
          <w:szCs w:val="22"/>
        </w:rPr>
      </w:pPr>
    </w:p>
    <w:p w:rsidR="00710F92" w:rsidRPr="00710F92" w:rsidRDefault="00710F92" w:rsidP="00710F92">
      <w:pPr>
        <w:pStyle w:val="Nadpis1"/>
        <w:numPr>
          <w:ilvl w:val="0"/>
          <w:numId w:val="1"/>
        </w:numPr>
        <w:spacing w:line="276" w:lineRule="auto"/>
        <w:rPr>
          <w:rFonts w:ascii="Times New Roman" w:hAnsi="Times New Roman" w:cs="Times New Roman"/>
          <w:b w:val="0"/>
          <w:bCs w:val="0"/>
          <w:kern w:val="0"/>
          <w:sz w:val="22"/>
          <w:szCs w:val="22"/>
        </w:rPr>
      </w:pPr>
      <w:r w:rsidRPr="00710F92">
        <w:rPr>
          <w:rFonts w:ascii="Times New Roman" w:hAnsi="Times New Roman" w:cs="Times New Roman"/>
          <w:b w:val="0"/>
          <w:bCs w:val="0"/>
          <w:kern w:val="0"/>
          <w:sz w:val="22"/>
          <w:szCs w:val="22"/>
        </w:rPr>
        <w:t xml:space="preserve">Otázky školské integrace, žáci se speciálními vzdělávacími potřebami </w:t>
      </w:r>
      <w:proofErr w:type="gramStart"/>
      <w:r w:rsidRPr="00710F92">
        <w:rPr>
          <w:rFonts w:ascii="Times New Roman" w:hAnsi="Times New Roman" w:cs="Times New Roman"/>
          <w:b w:val="0"/>
          <w:bCs w:val="0"/>
          <w:kern w:val="0"/>
          <w:sz w:val="22"/>
          <w:szCs w:val="22"/>
        </w:rPr>
        <w:t>ve</w:t>
      </w:r>
      <w:proofErr w:type="gramEnd"/>
      <w:r w:rsidRPr="00710F92">
        <w:rPr>
          <w:rFonts w:ascii="Times New Roman" w:hAnsi="Times New Roman" w:cs="Times New Roman"/>
          <w:b w:val="0"/>
          <w:bCs w:val="0"/>
          <w:kern w:val="0"/>
          <w:sz w:val="22"/>
          <w:szCs w:val="22"/>
        </w:rPr>
        <w:t xml:space="preserve"> </w:t>
      </w:r>
    </w:p>
    <w:p w:rsidR="00710F92" w:rsidRPr="00710F92" w:rsidRDefault="00710F92" w:rsidP="00710F92">
      <w:pPr>
        <w:pStyle w:val="Nadpis1"/>
        <w:spacing w:line="276" w:lineRule="auto"/>
        <w:ind w:left="360"/>
        <w:rPr>
          <w:rFonts w:ascii="Times New Roman" w:hAnsi="Times New Roman" w:cs="Times New Roman"/>
          <w:b w:val="0"/>
          <w:bCs w:val="0"/>
          <w:i/>
          <w:sz w:val="22"/>
          <w:szCs w:val="22"/>
        </w:rPr>
      </w:pPr>
      <w:r w:rsidRPr="00710F92">
        <w:rPr>
          <w:rFonts w:ascii="Times New Roman" w:hAnsi="Times New Roman" w:cs="Times New Roman"/>
          <w:b w:val="0"/>
          <w:bCs w:val="0"/>
          <w:i/>
          <w:sz w:val="22"/>
          <w:szCs w:val="22"/>
        </w:rPr>
        <w:t xml:space="preserve">Klíčová slova: </w:t>
      </w:r>
      <w:proofErr w:type="spellStart"/>
      <w:r w:rsidRPr="00710F92">
        <w:rPr>
          <w:rFonts w:ascii="Times New Roman" w:hAnsi="Times New Roman" w:cs="Times New Roman"/>
          <w:b w:val="0"/>
          <w:bCs w:val="0"/>
          <w:i/>
          <w:sz w:val="22"/>
          <w:szCs w:val="22"/>
        </w:rPr>
        <w:t>intergace</w:t>
      </w:r>
      <w:proofErr w:type="spellEnd"/>
      <w:r w:rsidRPr="00710F92">
        <w:rPr>
          <w:rFonts w:ascii="Times New Roman" w:hAnsi="Times New Roman" w:cs="Times New Roman"/>
          <w:b w:val="0"/>
          <w:bCs w:val="0"/>
          <w:i/>
          <w:sz w:val="22"/>
          <w:szCs w:val="22"/>
        </w:rPr>
        <w:t xml:space="preserve"> versus segregace, vnitřní a vnější diferenciace, školská integrace, inkluzivní vzdělávání, nástroje školské integrace (individuální vzdělávací program, integrační tým, asistent pedagoga), žáci se speciálními vzdělávacími potřebami, „výjimečné děti“, sociokulturní znevýhodnění, rizikové chování, odvětví speciální pedagogiky, postižení versus handicap, </w:t>
      </w:r>
      <w:proofErr w:type="spellStart"/>
      <w:r w:rsidRPr="00710F92">
        <w:rPr>
          <w:rFonts w:ascii="Times New Roman" w:hAnsi="Times New Roman" w:cs="Times New Roman"/>
          <w:b w:val="0"/>
          <w:bCs w:val="0"/>
          <w:i/>
          <w:sz w:val="22"/>
          <w:szCs w:val="22"/>
        </w:rPr>
        <w:t>deinstitucionalizace</w:t>
      </w:r>
      <w:proofErr w:type="spellEnd"/>
      <w:r w:rsidRPr="00710F92">
        <w:rPr>
          <w:rFonts w:ascii="Times New Roman" w:hAnsi="Times New Roman" w:cs="Times New Roman"/>
          <w:b w:val="0"/>
          <w:bCs w:val="0"/>
          <w:i/>
          <w:sz w:val="22"/>
          <w:szCs w:val="22"/>
        </w:rPr>
        <w:t>, úskalí integrace ve škole, podpůrná opatření, role školských poradenských zařízení (pedagogicko- psychologické poradny, speciálně pedagogická centra, školní poradenské pracoviště – školní psycholog nebo školní speciální pedagog)</w:t>
      </w:r>
    </w:p>
    <w:p w:rsidR="00710F92" w:rsidRPr="00710F92" w:rsidRDefault="00710F92" w:rsidP="00710F92">
      <w:pPr>
        <w:spacing w:line="276" w:lineRule="auto"/>
        <w:rPr>
          <w:i/>
          <w:kern w:val="28"/>
          <w:sz w:val="22"/>
          <w:szCs w:val="22"/>
        </w:rPr>
      </w:pPr>
    </w:p>
    <w:p w:rsidR="00710F92" w:rsidRPr="00710F92" w:rsidRDefault="00710F92" w:rsidP="00710F92">
      <w:pPr>
        <w:spacing w:line="276" w:lineRule="auto"/>
        <w:rPr>
          <w:i/>
          <w:kern w:val="28"/>
          <w:sz w:val="22"/>
          <w:szCs w:val="22"/>
        </w:rPr>
      </w:pPr>
    </w:p>
    <w:p w:rsidR="00710F92" w:rsidRPr="00710F92" w:rsidRDefault="00710F92" w:rsidP="00710F92">
      <w:pPr>
        <w:rPr>
          <w:color w:val="C00000"/>
          <w:sz w:val="22"/>
          <w:szCs w:val="22"/>
          <w:u w:val="single"/>
        </w:rPr>
      </w:pPr>
      <w:r w:rsidRPr="00710F92">
        <w:rPr>
          <w:color w:val="C00000"/>
          <w:sz w:val="22"/>
          <w:szCs w:val="22"/>
          <w:u w:val="single"/>
        </w:rPr>
        <w:t xml:space="preserve">Seznam povinné </w:t>
      </w:r>
      <w:proofErr w:type="gramStart"/>
      <w:r w:rsidRPr="00710F92">
        <w:rPr>
          <w:color w:val="C00000"/>
          <w:sz w:val="22"/>
          <w:szCs w:val="22"/>
          <w:u w:val="single"/>
        </w:rPr>
        <w:t>literatury :</w:t>
      </w:r>
      <w:proofErr w:type="gramEnd"/>
    </w:p>
    <w:p w:rsidR="00710F92" w:rsidRPr="00710F92" w:rsidRDefault="00710F92" w:rsidP="00710F92">
      <w:pPr>
        <w:pStyle w:val="Zkladntext"/>
        <w:jc w:val="left"/>
        <w:rPr>
          <w:color w:val="C00000"/>
          <w:sz w:val="22"/>
          <w:szCs w:val="22"/>
        </w:rPr>
      </w:pPr>
    </w:p>
    <w:p w:rsidR="00710F92" w:rsidRPr="00710F92" w:rsidRDefault="00710F92" w:rsidP="00710F92">
      <w:pPr>
        <w:numPr>
          <w:ilvl w:val="0"/>
          <w:numId w:val="3"/>
        </w:numPr>
        <w:rPr>
          <w:color w:val="C00000"/>
          <w:sz w:val="22"/>
          <w:szCs w:val="22"/>
        </w:rPr>
      </w:pPr>
      <w:proofErr w:type="spellStart"/>
      <w:proofErr w:type="gramStart"/>
      <w:r w:rsidRPr="00710F92">
        <w:rPr>
          <w:color w:val="C00000"/>
          <w:sz w:val="22"/>
          <w:szCs w:val="22"/>
        </w:rPr>
        <w:t>Cumminsová,D.D</w:t>
      </w:r>
      <w:proofErr w:type="spellEnd"/>
      <w:r w:rsidRPr="00710F92">
        <w:rPr>
          <w:color w:val="C00000"/>
          <w:sz w:val="22"/>
          <w:szCs w:val="22"/>
        </w:rPr>
        <w:t>.</w:t>
      </w:r>
      <w:proofErr w:type="gramEnd"/>
      <w:r w:rsidRPr="00710F92">
        <w:rPr>
          <w:color w:val="C00000"/>
          <w:sz w:val="22"/>
          <w:szCs w:val="22"/>
        </w:rPr>
        <w:t xml:space="preserve"> Záhady experimentální </w:t>
      </w:r>
      <w:proofErr w:type="gramStart"/>
      <w:r w:rsidRPr="00710F92">
        <w:rPr>
          <w:color w:val="C00000"/>
          <w:sz w:val="22"/>
          <w:szCs w:val="22"/>
        </w:rPr>
        <w:t>psychologie.Praha</w:t>
      </w:r>
      <w:proofErr w:type="gramEnd"/>
      <w:r w:rsidRPr="00710F92">
        <w:rPr>
          <w:color w:val="C00000"/>
          <w:sz w:val="22"/>
          <w:szCs w:val="22"/>
        </w:rPr>
        <w:t>:Portál,1998.</w:t>
      </w:r>
    </w:p>
    <w:p w:rsidR="00710F92" w:rsidRPr="00710F92" w:rsidRDefault="00710F92" w:rsidP="00710F92">
      <w:pPr>
        <w:numPr>
          <w:ilvl w:val="0"/>
          <w:numId w:val="3"/>
        </w:numPr>
        <w:rPr>
          <w:color w:val="C00000"/>
          <w:sz w:val="22"/>
          <w:szCs w:val="22"/>
        </w:rPr>
      </w:pPr>
      <w:proofErr w:type="spellStart"/>
      <w:proofErr w:type="gramStart"/>
      <w:r w:rsidRPr="00710F92">
        <w:rPr>
          <w:color w:val="C00000"/>
          <w:sz w:val="22"/>
          <w:szCs w:val="22"/>
        </w:rPr>
        <w:t>Čáp,J</w:t>
      </w:r>
      <w:proofErr w:type="spellEnd"/>
      <w:r w:rsidRPr="00710F92">
        <w:rPr>
          <w:i/>
          <w:iCs/>
          <w:color w:val="C00000"/>
          <w:sz w:val="22"/>
          <w:szCs w:val="22"/>
        </w:rPr>
        <w:t>.</w:t>
      </w:r>
      <w:proofErr w:type="gramEnd"/>
      <w:r w:rsidRPr="00710F92">
        <w:rPr>
          <w:i/>
          <w:iCs/>
          <w:color w:val="C00000"/>
          <w:sz w:val="22"/>
          <w:szCs w:val="22"/>
        </w:rPr>
        <w:t xml:space="preserve"> Psychologie výchovy a vyučování</w:t>
      </w:r>
      <w:r w:rsidRPr="00710F92">
        <w:rPr>
          <w:color w:val="C00000"/>
          <w:sz w:val="22"/>
          <w:szCs w:val="22"/>
        </w:rPr>
        <w:t xml:space="preserve">. </w:t>
      </w:r>
      <w:proofErr w:type="spellStart"/>
      <w:r w:rsidRPr="00710F92">
        <w:rPr>
          <w:color w:val="C00000"/>
          <w:sz w:val="22"/>
          <w:szCs w:val="22"/>
        </w:rPr>
        <w:t>Praha:Univerzita</w:t>
      </w:r>
      <w:proofErr w:type="spellEnd"/>
      <w:r w:rsidRPr="00710F92">
        <w:rPr>
          <w:color w:val="C00000"/>
          <w:sz w:val="22"/>
          <w:szCs w:val="22"/>
        </w:rPr>
        <w:t xml:space="preserve"> Karlova </w:t>
      </w:r>
      <w:proofErr w:type="gramStart"/>
      <w:r w:rsidRPr="00710F92">
        <w:rPr>
          <w:color w:val="C00000"/>
          <w:sz w:val="22"/>
          <w:szCs w:val="22"/>
        </w:rPr>
        <w:t>1993.nebo</w:t>
      </w:r>
      <w:proofErr w:type="gramEnd"/>
      <w:r w:rsidRPr="00710F92">
        <w:rPr>
          <w:color w:val="C00000"/>
          <w:sz w:val="22"/>
          <w:szCs w:val="22"/>
        </w:rPr>
        <w:t xml:space="preserve"> </w:t>
      </w:r>
      <w:proofErr w:type="spellStart"/>
      <w:r w:rsidRPr="00710F92">
        <w:rPr>
          <w:color w:val="C00000"/>
          <w:sz w:val="22"/>
          <w:szCs w:val="22"/>
        </w:rPr>
        <w:t>Fontana,D</w:t>
      </w:r>
      <w:proofErr w:type="spellEnd"/>
      <w:r w:rsidRPr="00710F92">
        <w:rPr>
          <w:color w:val="C00000"/>
          <w:sz w:val="22"/>
          <w:szCs w:val="22"/>
        </w:rPr>
        <w:t xml:space="preserve">. </w:t>
      </w:r>
      <w:r w:rsidRPr="00710F92">
        <w:rPr>
          <w:i/>
          <w:iCs/>
          <w:color w:val="C00000"/>
          <w:sz w:val="22"/>
          <w:szCs w:val="22"/>
        </w:rPr>
        <w:t xml:space="preserve">Psychologie ve školní </w:t>
      </w:r>
      <w:proofErr w:type="spellStart"/>
      <w:proofErr w:type="gramStart"/>
      <w:r w:rsidRPr="00710F92">
        <w:rPr>
          <w:i/>
          <w:iCs/>
          <w:color w:val="C00000"/>
          <w:sz w:val="22"/>
          <w:szCs w:val="22"/>
        </w:rPr>
        <w:t>praxi</w:t>
      </w:r>
      <w:r w:rsidRPr="00710F92">
        <w:rPr>
          <w:color w:val="C00000"/>
          <w:sz w:val="22"/>
          <w:szCs w:val="22"/>
        </w:rPr>
        <w:t>.Praha</w:t>
      </w:r>
      <w:proofErr w:type="gramEnd"/>
      <w:r w:rsidRPr="00710F92">
        <w:rPr>
          <w:color w:val="C00000"/>
          <w:sz w:val="22"/>
          <w:szCs w:val="22"/>
        </w:rPr>
        <w:t>:Portál</w:t>
      </w:r>
      <w:proofErr w:type="spellEnd"/>
      <w:r w:rsidRPr="00710F92">
        <w:rPr>
          <w:color w:val="C00000"/>
          <w:sz w:val="22"/>
          <w:szCs w:val="22"/>
        </w:rPr>
        <w:t>, 1998.</w:t>
      </w:r>
    </w:p>
    <w:p w:rsidR="00710F92" w:rsidRPr="00710F92" w:rsidRDefault="00710F92" w:rsidP="00710F92">
      <w:pPr>
        <w:numPr>
          <w:ilvl w:val="0"/>
          <w:numId w:val="3"/>
        </w:numPr>
        <w:rPr>
          <w:color w:val="C00000"/>
          <w:sz w:val="22"/>
          <w:szCs w:val="22"/>
        </w:rPr>
      </w:pPr>
      <w:proofErr w:type="spellStart"/>
      <w:r w:rsidRPr="00710F92">
        <w:rPr>
          <w:color w:val="C00000"/>
          <w:sz w:val="22"/>
          <w:szCs w:val="22"/>
        </w:rPr>
        <w:t>Goleman</w:t>
      </w:r>
      <w:proofErr w:type="spellEnd"/>
      <w:r w:rsidRPr="00710F92">
        <w:rPr>
          <w:color w:val="C00000"/>
          <w:sz w:val="22"/>
          <w:szCs w:val="22"/>
        </w:rPr>
        <w:t xml:space="preserve">, D. </w:t>
      </w:r>
      <w:r w:rsidRPr="00710F92">
        <w:rPr>
          <w:i/>
          <w:iCs/>
          <w:color w:val="C00000"/>
          <w:sz w:val="22"/>
          <w:szCs w:val="22"/>
        </w:rPr>
        <w:t>Emoční inteligence</w:t>
      </w:r>
      <w:r w:rsidRPr="00710F92">
        <w:rPr>
          <w:color w:val="C00000"/>
          <w:sz w:val="22"/>
          <w:szCs w:val="22"/>
        </w:rPr>
        <w:t xml:space="preserve">. </w:t>
      </w:r>
      <w:proofErr w:type="spellStart"/>
      <w:r w:rsidRPr="00710F92">
        <w:rPr>
          <w:color w:val="C00000"/>
          <w:sz w:val="22"/>
          <w:szCs w:val="22"/>
        </w:rPr>
        <w:t>Praha:Columbus</w:t>
      </w:r>
      <w:proofErr w:type="spellEnd"/>
      <w:r w:rsidRPr="00710F92">
        <w:rPr>
          <w:color w:val="C00000"/>
          <w:sz w:val="22"/>
          <w:szCs w:val="22"/>
        </w:rPr>
        <w:t>, 1997.</w:t>
      </w:r>
    </w:p>
    <w:p w:rsidR="00710F92" w:rsidRPr="00710F92" w:rsidRDefault="00710F92" w:rsidP="00710F92">
      <w:pPr>
        <w:numPr>
          <w:ilvl w:val="0"/>
          <w:numId w:val="3"/>
        </w:numPr>
        <w:rPr>
          <w:color w:val="C00000"/>
          <w:sz w:val="22"/>
          <w:szCs w:val="22"/>
        </w:rPr>
      </w:pPr>
      <w:proofErr w:type="spellStart"/>
      <w:r w:rsidRPr="00710F92">
        <w:rPr>
          <w:color w:val="C00000"/>
          <w:sz w:val="22"/>
          <w:szCs w:val="22"/>
        </w:rPr>
        <w:t>Hayesová,N</w:t>
      </w:r>
      <w:proofErr w:type="spellEnd"/>
      <w:r w:rsidRPr="00710F92">
        <w:rPr>
          <w:color w:val="C00000"/>
          <w:sz w:val="22"/>
          <w:szCs w:val="22"/>
        </w:rPr>
        <w:t xml:space="preserve">. </w:t>
      </w:r>
      <w:r w:rsidRPr="00710F92">
        <w:rPr>
          <w:i/>
          <w:iCs/>
          <w:color w:val="C00000"/>
          <w:sz w:val="22"/>
          <w:szCs w:val="22"/>
        </w:rPr>
        <w:t xml:space="preserve">Základy sociální </w:t>
      </w:r>
      <w:proofErr w:type="gramStart"/>
      <w:r w:rsidRPr="00710F92">
        <w:rPr>
          <w:i/>
          <w:iCs/>
          <w:color w:val="C00000"/>
          <w:sz w:val="22"/>
          <w:szCs w:val="22"/>
        </w:rPr>
        <w:t>psychologie.</w:t>
      </w:r>
      <w:r w:rsidRPr="00710F92">
        <w:rPr>
          <w:color w:val="C00000"/>
          <w:sz w:val="22"/>
          <w:szCs w:val="22"/>
        </w:rPr>
        <w:t>Praha</w:t>
      </w:r>
      <w:proofErr w:type="gramEnd"/>
      <w:r w:rsidRPr="00710F92">
        <w:rPr>
          <w:color w:val="C00000"/>
          <w:sz w:val="22"/>
          <w:szCs w:val="22"/>
        </w:rPr>
        <w:t>:Portál,1998</w:t>
      </w:r>
      <w:r w:rsidRPr="00710F92">
        <w:rPr>
          <w:i/>
          <w:iCs/>
          <w:color w:val="C00000"/>
          <w:sz w:val="22"/>
          <w:szCs w:val="22"/>
        </w:rPr>
        <w:t xml:space="preserve"> </w:t>
      </w:r>
      <w:r w:rsidRPr="00710F92">
        <w:rPr>
          <w:color w:val="C00000"/>
          <w:sz w:val="22"/>
          <w:szCs w:val="22"/>
        </w:rPr>
        <w:t>nebo jiná publikace o sociální psychologii.</w:t>
      </w:r>
    </w:p>
    <w:p w:rsidR="00710F92" w:rsidRPr="00710F92" w:rsidRDefault="00710F92" w:rsidP="00710F92">
      <w:pPr>
        <w:numPr>
          <w:ilvl w:val="0"/>
          <w:numId w:val="3"/>
        </w:numPr>
        <w:rPr>
          <w:color w:val="C00000"/>
          <w:sz w:val="22"/>
          <w:szCs w:val="22"/>
        </w:rPr>
      </w:pPr>
      <w:proofErr w:type="spellStart"/>
      <w:proofErr w:type="gramStart"/>
      <w:r w:rsidRPr="00710F92">
        <w:rPr>
          <w:color w:val="C00000"/>
          <w:sz w:val="22"/>
          <w:szCs w:val="22"/>
        </w:rPr>
        <w:t>Kolář,M</w:t>
      </w:r>
      <w:proofErr w:type="spellEnd"/>
      <w:r w:rsidRPr="00710F92">
        <w:rPr>
          <w:color w:val="C00000"/>
          <w:sz w:val="22"/>
          <w:szCs w:val="22"/>
        </w:rPr>
        <w:t>.</w:t>
      </w:r>
      <w:proofErr w:type="gramEnd"/>
      <w:r w:rsidRPr="00710F92">
        <w:rPr>
          <w:color w:val="C00000"/>
          <w:sz w:val="22"/>
          <w:szCs w:val="22"/>
        </w:rPr>
        <w:t xml:space="preserve"> </w:t>
      </w:r>
      <w:r w:rsidRPr="00710F92">
        <w:rPr>
          <w:i/>
          <w:iCs/>
          <w:color w:val="C00000"/>
          <w:sz w:val="22"/>
          <w:szCs w:val="22"/>
        </w:rPr>
        <w:t>Skrytý svět šikanování na školách</w:t>
      </w:r>
      <w:r w:rsidRPr="00710F92">
        <w:rPr>
          <w:color w:val="C00000"/>
          <w:sz w:val="22"/>
          <w:szCs w:val="22"/>
        </w:rPr>
        <w:t xml:space="preserve"> nebo od téhož autora </w:t>
      </w:r>
      <w:r w:rsidRPr="00710F92">
        <w:rPr>
          <w:i/>
          <w:iCs/>
          <w:color w:val="C00000"/>
          <w:sz w:val="22"/>
          <w:szCs w:val="22"/>
        </w:rPr>
        <w:t>Bolest šikanování</w:t>
      </w:r>
    </w:p>
    <w:p w:rsidR="00710F92" w:rsidRPr="00710F92" w:rsidRDefault="00710F92" w:rsidP="00710F92">
      <w:pPr>
        <w:numPr>
          <w:ilvl w:val="0"/>
          <w:numId w:val="3"/>
        </w:numPr>
        <w:rPr>
          <w:color w:val="C00000"/>
          <w:sz w:val="22"/>
          <w:szCs w:val="22"/>
        </w:rPr>
      </w:pPr>
      <w:proofErr w:type="spellStart"/>
      <w:r w:rsidRPr="00710F92">
        <w:rPr>
          <w:color w:val="C00000"/>
          <w:sz w:val="22"/>
          <w:szCs w:val="22"/>
        </w:rPr>
        <w:t>Vester,F</w:t>
      </w:r>
      <w:proofErr w:type="spellEnd"/>
      <w:r w:rsidRPr="00710F92">
        <w:rPr>
          <w:color w:val="C00000"/>
          <w:sz w:val="22"/>
          <w:szCs w:val="22"/>
        </w:rPr>
        <w:t xml:space="preserve">. </w:t>
      </w:r>
      <w:r w:rsidRPr="00710F92">
        <w:rPr>
          <w:i/>
          <w:iCs/>
          <w:color w:val="C00000"/>
          <w:sz w:val="22"/>
          <w:szCs w:val="22"/>
        </w:rPr>
        <w:t>Myslet, učit se … a zapomínat?</w:t>
      </w:r>
      <w:r w:rsidRPr="00710F92">
        <w:rPr>
          <w:color w:val="C00000"/>
          <w:sz w:val="22"/>
          <w:szCs w:val="22"/>
        </w:rPr>
        <w:t xml:space="preserve"> Plzeň: </w:t>
      </w:r>
      <w:proofErr w:type="spellStart"/>
      <w:r w:rsidRPr="00710F92">
        <w:rPr>
          <w:color w:val="C00000"/>
          <w:sz w:val="22"/>
          <w:szCs w:val="22"/>
        </w:rPr>
        <w:t>Frauss</w:t>
      </w:r>
      <w:proofErr w:type="spellEnd"/>
      <w:r w:rsidRPr="00710F92">
        <w:rPr>
          <w:color w:val="C00000"/>
          <w:sz w:val="22"/>
          <w:szCs w:val="22"/>
        </w:rPr>
        <w:t>, 1997.</w:t>
      </w:r>
    </w:p>
    <w:p w:rsidR="00710F92" w:rsidRPr="00710F92" w:rsidRDefault="00710F92" w:rsidP="00710F92">
      <w:pPr>
        <w:rPr>
          <w:sz w:val="22"/>
          <w:szCs w:val="22"/>
        </w:rPr>
      </w:pPr>
    </w:p>
    <w:p w:rsidR="00710F92" w:rsidRPr="00710F92" w:rsidRDefault="00710F92" w:rsidP="00710F92">
      <w:pPr>
        <w:rPr>
          <w:sz w:val="22"/>
          <w:szCs w:val="22"/>
          <w:u w:val="single"/>
        </w:rPr>
      </w:pPr>
      <w:r w:rsidRPr="00710F92">
        <w:rPr>
          <w:sz w:val="22"/>
          <w:szCs w:val="22"/>
          <w:u w:val="single"/>
        </w:rPr>
        <w:t xml:space="preserve">Seznam volitelné literatury: </w:t>
      </w:r>
    </w:p>
    <w:p w:rsidR="00710F92" w:rsidRPr="00710F92" w:rsidRDefault="00710F92" w:rsidP="00710F92">
      <w:pPr>
        <w:rPr>
          <w:sz w:val="22"/>
          <w:szCs w:val="22"/>
        </w:rPr>
      </w:pPr>
    </w:p>
    <w:p w:rsidR="00710F92" w:rsidRPr="00710F92" w:rsidRDefault="00710F92" w:rsidP="00710F92">
      <w:pPr>
        <w:numPr>
          <w:ilvl w:val="0"/>
          <w:numId w:val="4"/>
        </w:numPr>
        <w:rPr>
          <w:sz w:val="22"/>
          <w:szCs w:val="22"/>
        </w:rPr>
      </w:pPr>
      <w:proofErr w:type="spellStart"/>
      <w:proofErr w:type="gramStart"/>
      <w:r w:rsidRPr="00710F92">
        <w:rPr>
          <w:sz w:val="22"/>
          <w:szCs w:val="22"/>
        </w:rPr>
        <w:t>Allport</w:t>
      </w:r>
      <w:proofErr w:type="spellEnd"/>
      <w:r w:rsidRPr="00710F92">
        <w:rPr>
          <w:sz w:val="22"/>
          <w:szCs w:val="22"/>
        </w:rPr>
        <w:t>, W.G.</w:t>
      </w:r>
      <w:proofErr w:type="gramEnd"/>
      <w:r w:rsidRPr="00710F92">
        <w:rPr>
          <w:sz w:val="22"/>
          <w:szCs w:val="22"/>
        </w:rPr>
        <w:t xml:space="preserve"> </w:t>
      </w:r>
      <w:r w:rsidRPr="00710F92">
        <w:rPr>
          <w:i/>
          <w:iCs/>
          <w:sz w:val="22"/>
          <w:szCs w:val="22"/>
        </w:rPr>
        <w:t>O povaze předsudků</w:t>
      </w:r>
      <w:r w:rsidRPr="00710F92">
        <w:rPr>
          <w:sz w:val="22"/>
          <w:szCs w:val="22"/>
        </w:rPr>
        <w:t xml:space="preserve">. Praha:2004. </w:t>
      </w:r>
    </w:p>
    <w:p w:rsidR="00710F92" w:rsidRPr="00710F92" w:rsidRDefault="00710F92" w:rsidP="00710F92">
      <w:pPr>
        <w:numPr>
          <w:ilvl w:val="0"/>
          <w:numId w:val="4"/>
        </w:numPr>
        <w:rPr>
          <w:sz w:val="22"/>
          <w:szCs w:val="22"/>
        </w:rPr>
      </w:pPr>
      <w:proofErr w:type="spellStart"/>
      <w:proofErr w:type="gramStart"/>
      <w:r w:rsidRPr="00710F92">
        <w:rPr>
          <w:sz w:val="22"/>
          <w:szCs w:val="22"/>
        </w:rPr>
        <w:t>Drapela,V.J</w:t>
      </w:r>
      <w:proofErr w:type="spellEnd"/>
      <w:r w:rsidRPr="00710F92">
        <w:rPr>
          <w:sz w:val="22"/>
          <w:szCs w:val="22"/>
        </w:rPr>
        <w:t>.</w:t>
      </w:r>
      <w:proofErr w:type="gramEnd"/>
      <w:r w:rsidRPr="00710F92">
        <w:rPr>
          <w:sz w:val="22"/>
          <w:szCs w:val="22"/>
        </w:rPr>
        <w:t xml:space="preserve"> </w:t>
      </w:r>
      <w:r w:rsidRPr="00710F92">
        <w:rPr>
          <w:i/>
          <w:iCs/>
          <w:sz w:val="22"/>
          <w:szCs w:val="22"/>
        </w:rPr>
        <w:t>Přehled teorií osobnosti</w:t>
      </w:r>
      <w:r w:rsidRPr="00710F92">
        <w:rPr>
          <w:sz w:val="22"/>
          <w:szCs w:val="22"/>
        </w:rPr>
        <w:t xml:space="preserve"> nebo Hadj.Moussová,Z.,</w:t>
      </w:r>
      <w:proofErr w:type="spellStart"/>
      <w:r w:rsidRPr="00710F92">
        <w:rPr>
          <w:sz w:val="22"/>
          <w:szCs w:val="22"/>
        </w:rPr>
        <w:t>Valentová,L</w:t>
      </w:r>
      <w:proofErr w:type="spellEnd"/>
      <w:r w:rsidRPr="00710F92">
        <w:rPr>
          <w:sz w:val="22"/>
          <w:szCs w:val="22"/>
        </w:rPr>
        <w:t xml:space="preserve">. </w:t>
      </w:r>
      <w:r w:rsidRPr="00710F92">
        <w:rPr>
          <w:i/>
          <w:iCs/>
          <w:sz w:val="22"/>
          <w:szCs w:val="22"/>
        </w:rPr>
        <w:t>Poradenská teorie a strategie.</w:t>
      </w:r>
    </w:p>
    <w:p w:rsidR="00710F92" w:rsidRPr="00710F92" w:rsidRDefault="00710F92" w:rsidP="00710F92">
      <w:pPr>
        <w:numPr>
          <w:ilvl w:val="0"/>
          <w:numId w:val="4"/>
        </w:numPr>
        <w:rPr>
          <w:sz w:val="22"/>
          <w:szCs w:val="22"/>
        </w:rPr>
      </w:pPr>
      <w:proofErr w:type="spellStart"/>
      <w:r w:rsidRPr="00710F92">
        <w:rPr>
          <w:sz w:val="22"/>
          <w:szCs w:val="22"/>
        </w:rPr>
        <w:t>Dunovský</w:t>
      </w:r>
      <w:proofErr w:type="spellEnd"/>
      <w:r w:rsidRPr="00710F92">
        <w:rPr>
          <w:sz w:val="22"/>
          <w:szCs w:val="22"/>
        </w:rPr>
        <w:t xml:space="preserve"> a kol. </w:t>
      </w:r>
      <w:r w:rsidRPr="00710F92">
        <w:rPr>
          <w:i/>
          <w:iCs/>
          <w:sz w:val="22"/>
          <w:szCs w:val="22"/>
        </w:rPr>
        <w:t>Týrané, zneužívané a zanedbávané dítě</w:t>
      </w:r>
      <w:r w:rsidRPr="00710F92">
        <w:rPr>
          <w:sz w:val="22"/>
          <w:szCs w:val="22"/>
        </w:rPr>
        <w:t xml:space="preserve">. Praha: </w:t>
      </w:r>
      <w:proofErr w:type="gramStart"/>
      <w:r w:rsidRPr="00710F92">
        <w:rPr>
          <w:sz w:val="22"/>
          <w:szCs w:val="22"/>
        </w:rPr>
        <w:t>Grada,1995</w:t>
      </w:r>
      <w:proofErr w:type="gramEnd"/>
      <w:r w:rsidRPr="00710F92">
        <w:rPr>
          <w:sz w:val="22"/>
          <w:szCs w:val="22"/>
        </w:rPr>
        <w:t>.</w:t>
      </w:r>
    </w:p>
    <w:p w:rsidR="00710F92" w:rsidRPr="00710F92" w:rsidRDefault="00710F92" w:rsidP="00710F92">
      <w:pPr>
        <w:numPr>
          <w:ilvl w:val="0"/>
          <w:numId w:val="4"/>
        </w:numPr>
        <w:rPr>
          <w:sz w:val="22"/>
          <w:szCs w:val="22"/>
        </w:rPr>
      </w:pPr>
      <w:proofErr w:type="spellStart"/>
      <w:r w:rsidRPr="00710F92">
        <w:rPr>
          <w:sz w:val="22"/>
          <w:szCs w:val="22"/>
        </w:rPr>
        <w:t>Heidbrink,H</w:t>
      </w:r>
      <w:proofErr w:type="spellEnd"/>
      <w:r w:rsidRPr="00710F92">
        <w:rPr>
          <w:sz w:val="22"/>
          <w:szCs w:val="22"/>
        </w:rPr>
        <w:t xml:space="preserve">. </w:t>
      </w:r>
      <w:r w:rsidRPr="00710F92">
        <w:rPr>
          <w:i/>
          <w:iCs/>
          <w:sz w:val="22"/>
          <w:szCs w:val="22"/>
        </w:rPr>
        <w:t>Psychologie morálního vývoje.</w:t>
      </w:r>
      <w:r w:rsidRPr="00710F92">
        <w:rPr>
          <w:sz w:val="22"/>
          <w:szCs w:val="22"/>
        </w:rPr>
        <w:t xml:space="preserve"> Praha: </w:t>
      </w:r>
      <w:proofErr w:type="gramStart"/>
      <w:r w:rsidRPr="00710F92">
        <w:rPr>
          <w:sz w:val="22"/>
          <w:szCs w:val="22"/>
        </w:rPr>
        <w:t>Portál,1997</w:t>
      </w:r>
      <w:proofErr w:type="gramEnd"/>
      <w:r w:rsidRPr="00710F92">
        <w:rPr>
          <w:sz w:val="22"/>
          <w:szCs w:val="22"/>
        </w:rPr>
        <w:t>.</w:t>
      </w:r>
    </w:p>
    <w:p w:rsidR="00710F92" w:rsidRPr="00710F92" w:rsidRDefault="00710F92" w:rsidP="00710F92">
      <w:pPr>
        <w:numPr>
          <w:ilvl w:val="0"/>
          <w:numId w:val="4"/>
        </w:numPr>
        <w:rPr>
          <w:sz w:val="22"/>
          <w:szCs w:val="22"/>
        </w:rPr>
      </w:pPr>
      <w:proofErr w:type="spellStart"/>
      <w:proofErr w:type="gramStart"/>
      <w:r w:rsidRPr="00710F92">
        <w:rPr>
          <w:sz w:val="22"/>
          <w:szCs w:val="22"/>
        </w:rPr>
        <w:t>Macek,P</w:t>
      </w:r>
      <w:proofErr w:type="spellEnd"/>
      <w:r w:rsidRPr="00710F92">
        <w:rPr>
          <w:sz w:val="22"/>
          <w:szCs w:val="22"/>
        </w:rPr>
        <w:t>.</w:t>
      </w:r>
      <w:proofErr w:type="gramEnd"/>
      <w:r w:rsidRPr="00710F92">
        <w:rPr>
          <w:sz w:val="22"/>
          <w:szCs w:val="22"/>
        </w:rPr>
        <w:t xml:space="preserve"> </w:t>
      </w:r>
      <w:r w:rsidRPr="00710F92">
        <w:rPr>
          <w:i/>
          <w:iCs/>
          <w:sz w:val="22"/>
          <w:szCs w:val="22"/>
        </w:rPr>
        <w:t>Adolescence</w:t>
      </w:r>
      <w:r w:rsidRPr="00710F92">
        <w:rPr>
          <w:sz w:val="22"/>
          <w:szCs w:val="22"/>
        </w:rPr>
        <w:t xml:space="preserve">. Praha: </w:t>
      </w:r>
      <w:proofErr w:type="gramStart"/>
      <w:r w:rsidRPr="00710F92">
        <w:rPr>
          <w:sz w:val="22"/>
          <w:szCs w:val="22"/>
        </w:rPr>
        <w:t>Portál,1999</w:t>
      </w:r>
      <w:proofErr w:type="gramEnd"/>
      <w:r w:rsidRPr="00710F92">
        <w:rPr>
          <w:sz w:val="22"/>
          <w:szCs w:val="22"/>
        </w:rPr>
        <w:t>.</w:t>
      </w:r>
    </w:p>
    <w:p w:rsidR="00710F92" w:rsidRPr="00710F92" w:rsidRDefault="00710F92" w:rsidP="00710F92">
      <w:pPr>
        <w:numPr>
          <w:ilvl w:val="0"/>
          <w:numId w:val="4"/>
        </w:numPr>
        <w:rPr>
          <w:sz w:val="22"/>
          <w:szCs w:val="22"/>
        </w:rPr>
      </w:pPr>
      <w:proofErr w:type="spellStart"/>
      <w:r w:rsidRPr="00710F92">
        <w:rPr>
          <w:sz w:val="22"/>
          <w:szCs w:val="22"/>
        </w:rPr>
        <w:t>Moir</w:t>
      </w:r>
      <w:proofErr w:type="spellEnd"/>
      <w:r w:rsidRPr="00710F92">
        <w:rPr>
          <w:sz w:val="22"/>
          <w:szCs w:val="22"/>
        </w:rPr>
        <w:t>, A. a B.</w:t>
      </w:r>
      <w:r w:rsidRPr="00710F92">
        <w:rPr>
          <w:i/>
          <w:iCs/>
          <w:sz w:val="22"/>
          <w:szCs w:val="22"/>
        </w:rPr>
        <w:t xml:space="preserve"> Proč muži nežehlí</w:t>
      </w:r>
      <w:r w:rsidRPr="00710F92">
        <w:rPr>
          <w:sz w:val="22"/>
          <w:szCs w:val="22"/>
        </w:rPr>
        <w:t xml:space="preserve">. Praha: </w:t>
      </w:r>
      <w:proofErr w:type="spellStart"/>
      <w:r w:rsidRPr="00710F92">
        <w:rPr>
          <w:sz w:val="22"/>
          <w:szCs w:val="22"/>
        </w:rPr>
        <w:t>Grada</w:t>
      </w:r>
      <w:proofErr w:type="spellEnd"/>
      <w:r w:rsidRPr="00710F92">
        <w:rPr>
          <w:sz w:val="22"/>
          <w:szCs w:val="22"/>
        </w:rPr>
        <w:t>, 2000.</w:t>
      </w:r>
    </w:p>
    <w:p w:rsidR="00710F92" w:rsidRPr="00710F92" w:rsidRDefault="00710F92" w:rsidP="00710F92">
      <w:pPr>
        <w:numPr>
          <w:ilvl w:val="0"/>
          <w:numId w:val="4"/>
        </w:numPr>
        <w:rPr>
          <w:sz w:val="22"/>
          <w:szCs w:val="22"/>
        </w:rPr>
      </w:pPr>
      <w:proofErr w:type="spellStart"/>
      <w:r w:rsidRPr="00710F92">
        <w:rPr>
          <w:sz w:val="22"/>
          <w:szCs w:val="22"/>
        </w:rPr>
        <w:t>Ridley</w:t>
      </w:r>
      <w:proofErr w:type="spellEnd"/>
      <w:r w:rsidRPr="00710F92">
        <w:rPr>
          <w:sz w:val="22"/>
          <w:szCs w:val="22"/>
        </w:rPr>
        <w:t xml:space="preserve">, M. </w:t>
      </w:r>
      <w:r w:rsidRPr="00710F92">
        <w:rPr>
          <w:i/>
          <w:iCs/>
          <w:sz w:val="22"/>
          <w:szCs w:val="22"/>
        </w:rPr>
        <w:t xml:space="preserve">Původ </w:t>
      </w:r>
      <w:proofErr w:type="spellStart"/>
      <w:proofErr w:type="gramStart"/>
      <w:r w:rsidRPr="00710F92">
        <w:rPr>
          <w:i/>
          <w:iCs/>
          <w:sz w:val="22"/>
          <w:szCs w:val="22"/>
        </w:rPr>
        <w:t>ctnosti</w:t>
      </w:r>
      <w:r w:rsidRPr="00710F92">
        <w:rPr>
          <w:sz w:val="22"/>
          <w:szCs w:val="22"/>
        </w:rPr>
        <w:t>.Praha</w:t>
      </w:r>
      <w:proofErr w:type="spellEnd"/>
      <w:proofErr w:type="gramEnd"/>
      <w:r w:rsidRPr="00710F92">
        <w:rPr>
          <w:sz w:val="22"/>
          <w:szCs w:val="22"/>
        </w:rPr>
        <w:t>: Portál, 2000.</w:t>
      </w:r>
    </w:p>
    <w:p w:rsidR="00710F92" w:rsidRPr="00710F92" w:rsidRDefault="00710F92" w:rsidP="00710F92">
      <w:pPr>
        <w:numPr>
          <w:ilvl w:val="0"/>
          <w:numId w:val="4"/>
        </w:numPr>
        <w:rPr>
          <w:sz w:val="22"/>
          <w:szCs w:val="22"/>
        </w:rPr>
      </w:pPr>
      <w:r w:rsidRPr="00710F92">
        <w:rPr>
          <w:sz w:val="22"/>
          <w:szCs w:val="22"/>
        </w:rPr>
        <w:t>nějaký titul o asertivitě.</w:t>
      </w:r>
    </w:p>
    <w:p w:rsidR="00710F92" w:rsidRPr="00710F92" w:rsidRDefault="00710F92" w:rsidP="00710F92">
      <w:pPr>
        <w:numPr>
          <w:ilvl w:val="0"/>
          <w:numId w:val="4"/>
        </w:numPr>
        <w:rPr>
          <w:sz w:val="22"/>
          <w:szCs w:val="22"/>
        </w:rPr>
      </w:pPr>
      <w:proofErr w:type="spellStart"/>
      <w:r w:rsidRPr="00710F92">
        <w:rPr>
          <w:sz w:val="22"/>
          <w:szCs w:val="22"/>
        </w:rPr>
        <w:t>Rogge,</w:t>
      </w:r>
      <w:proofErr w:type="gramStart"/>
      <w:r w:rsidRPr="00710F92">
        <w:rPr>
          <w:sz w:val="22"/>
          <w:szCs w:val="22"/>
        </w:rPr>
        <w:t>J.U</w:t>
      </w:r>
      <w:proofErr w:type="spellEnd"/>
      <w:r w:rsidRPr="00710F92">
        <w:rPr>
          <w:sz w:val="22"/>
          <w:szCs w:val="22"/>
        </w:rPr>
        <w:t>.</w:t>
      </w:r>
      <w:proofErr w:type="gramEnd"/>
      <w:r w:rsidRPr="00710F92">
        <w:rPr>
          <w:sz w:val="22"/>
          <w:szCs w:val="22"/>
        </w:rPr>
        <w:t xml:space="preserve"> </w:t>
      </w:r>
      <w:r w:rsidRPr="00710F92">
        <w:rPr>
          <w:i/>
          <w:iCs/>
          <w:sz w:val="22"/>
          <w:szCs w:val="22"/>
        </w:rPr>
        <w:t>Děti potřebují hranice</w:t>
      </w:r>
      <w:r w:rsidRPr="00710F92">
        <w:rPr>
          <w:sz w:val="22"/>
          <w:szCs w:val="22"/>
        </w:rPr>
        <w:t xml:space="preserve">. </w:t>
      </w:r>
      <w:proofErr w:type="spellStart"/>
      <w:r w:rsidRPr="00710F92">
        <w:rPr>
          <w:sz w:val="22"/>
          <w:szCs w:val="22"/>
        </w:rPr>
        <w:t>Praha:Portál</w:t>
      </w:r>
      <w:proofErr w:type="spellEnd"/>
      <w:r w:rsidRPr="00710F92">
        <w:rPr>
          <w:sz w:val="22"/>
          <w:szCs w:val="22"/>
        </w:rPr>
        <w:t>, 1996.</w:t>
      </w:r>
    </w:p>
    <w:p w:rsidR="00710F92" w:rsidRPr="00710F92" w:rsidRDefault="00710F92" w:rsidP="00710F92">
      <w:pPr>
        <w:numPr>
          <w:ilvl w:val="0"/>
          <w:numId w:val="4"/>
        </w:numPr>
        <w:rPr>
          <w:sz w:val="22"/>
          <w:szCs w:val="22"/>
        </w:rPr>
      </w:pPr>
      <w:r w:rsidRPr="00710F92">
        <w:rPr>
          <w:sz w:val="22"/>
          <w:szCs w:val="22"/>
        </w:rPr>
        <w:t>Rogers,C.,</w:t>
      </w:r>
      <w:proofErr w:type="spellStart"/>
      <w:r w:rsidRPr="00710F92">
        <w:rPr>
          <w:sz w:val="22"/>
          <w:szCs w:val="22"/>
        </w:rPr>
        <w:t>Freiberg</w:t>
      </w:r>
      <w:proofErr w:type="spellEnd"/>
      <w:r w:rsidRPr="00710F92">
        <w:rPr>
          <w:sz w:val="22"/>
          <w:szCs w:val="22"/>
        </w:rPr>
        <w:t xml:space="preserve">, </w:t>
      </w:r>
      <w:proofErr w:type="gramStart"/>
      <w:r w:rsidRPr="00710F92">
        <w:rPr>
          <w:sz w:val="22"/>
          <w:szCs w:val="22"/>
        </w:rPr>
        <w:t>H.J.</w:t>
      </w:r>
      <w:proofErr w:type="gramEnd"/>
      <w:r w:rsidRPr="00710F92">
        <w:rPr>
          <w:sz w:val="22"/>
          <w:szCs w:val="22"/>
        </w:rPr>
        <w:t xml:space="preserve"> </w:t>
      </w:r>
      <w:r w:rsidRPr="00710F92">
        <w:rPr>
          <w:i/>
          <w:iCs/>
          <w:sz w:val="22"/>
          <w:szCs w:val="22"/>
        </w:rPr>
        <w:t xml:space="preserve">Sloboda </w:t>
      </w:r>
      <w:proofErr w:type="spellStart"/>
      <w:r w:rsidRPr="00710F92">
        <w:rPr>
          <w:i/>
          <w:iCs/>
          <w:sz w:val="22"/>
          <w:szCs w:val="22"/>
        </w:rPr>
        <w:t>učiť</w:t>
      </w:r>
      <w:proofErr w:type="spellEnd"/>
      <w:r w:rsidRPr="00710F92">
        <w:rPr>
          <w:i/>
          <w:iCs/>
          <w:sz w:val="22"/>
          <w:szCs w:val="22"/>
        </w:rPr>
        <w:t xml:space="preserve"> </w:t>
      </w:r>
      <w:proofErr w:type="spellStart"/>
      <w:r w:rsidRPr="00710F92">
        <w:rPr>
          <w:i/>
          <w:iCs/>
          <w:sz w:val="22"/>
          <w:szCs w:val="22"/>
        </w:rPr>
        <w:t>sa</w:t>
      </w:r>
      <w:proofErr w:type="spellEnd"/>
      <w:r w:rsidRPr="00710F92">
        <w:rPr>
          <w:i/>
          <w:iCs/>
          <w:sz w:val="22"/>
          <w:szCs w:val="22"/>
        </w:rPr>
        <w:t>.</w:t>
      </w:r>
      <w:r w:rsidRPr="00710F92">
        <w:rPr>
          <w:sz w:val="22"/>
          <w:szCs w:val="22"/>
        </w:rPr>
        <w:t xml:space="preserve"> Persona, 1994.</w:t>
      </w:r>
    </w:p>
    <w:p w:rsidR="00710F92" w:rsidRPr="00710F92" w:rsidRDefault="00710F92" w:rsidP="00710F92">
      <w:pPr>
        <w:numPr>
          <w:ilvl w:val="0"/>
          <w:numId w:val="4"/>
        </w:numPr>
        <w:rPr>
          <w:sz w:val="22"/>
          <w:szCs w:val="22"/>
        </w:rPr>
      </w:pPr>
      <w:proofErr w:type="spellStart"/>
      <w:r w:rsidRPr="00710F92">
        <w:rPr>
          <w:sz w:val="22"/>
          <w:szCs w:val="22"/>
        </w:rPr>
        <w:t>Sacks</w:t>
      </w:r>
      <w:proofErr w:type="spellEnd"/>
      <w:r w:rsidRPr="00710F92">
        <w:rPr>
          <w:sz w:val="22"/>
          <w:szCs w:val="22"/>
        </w:rPr>
        <w:t xml:space="preserve">., O </w:t>
      </w:r>
      <w:proofErr w:type="gramStart"/>
      <w:r w:rsidRPr="00710F92">
        <w:rPr>
          <w:i/>
          <w:iCs/>
          <w:sz w:val="22"/>
          <w:szCs w:val="22"/>
        </w:rPr>
        <w:t>Antropoložka</w:t>
      </w:r>
      <w:proofErr w:type="gramEnd"/>
      <w:r w:rsidRPr="00710F92">
        <w:rPr>
          <w:i/>
          <w:iCs/>
          <w:sz w:val="22"/>
          <w:szCs w:val="22"/>
        </w:rPr>
        <w:t xml:space="preserve"> na Marsu</w:t>
      </w:r>
      <w:r w:rsidRPr="00710F92">
        <w:rPr>
          <w:sz w:val="22"/>
          <w:szCs w:val="22"/>
        </w:rPr>
        <w:t xml:space="preserve"> nebo od téhož autora </w:t>
      </w:r>
      <w:r w:rsidRPr="00710F92">
        <w:rPr>
          <w:i/>
          <w:iCs/>
          <w:sz w:val="22"/>
          <w:szCs w:val="22"/>
        </w:rPr>
        <w:t xml:space="preserve">Muž, který si pletl manželku s kloboukem. </w:t>
      </w:r>
    </w:p>
    <w:p w:rsidR="00710F92" w:rsidRPr="00710F92" w:rsidRDefault="00710F92" w:rsidP="00710F92">
      <w:pPr>
        <w:numPr>
          <w:ilvl w:val="0"/>
          <w:numId w:val="4"/>
        </w:numPr>
        <w:rPr>
          <w:sz w:val="22"/>
          <w:szCs w:val="22"/>
        </w:rPr>
      </w:pPr>
      <w:proofErr w:type="spellStart"/>
      <w:proofErr w:type="gramStart"/>
      <w:r w:rsidRPr="00710F92">
        <w:rPr>
          <w:sz w:val="22"/>
          <w:szCs w:val="22"/>
        </w:rPr>
        <w:t>Zelinková,O</w:t>
      </w:r>
      <w:proofErr w:type="spellEnd"/>
      <w:r w:rsidRPr="00710F92">
        <w:rPr>
          <w:sz w:val="22"/>
          <w:szCs w:val="22"/>
        </w:rPr>
        <w:t>.</w:t>
      </w:r>
      <w:proofErr w:type="gramEnd"/>
      <w:r w:rsidRPr="00710F92">
        <w:rPr>
          <w:sz w:val="22"/>
          <w:szCs w:val="22"/>
        </w:rPr>
        <w:t xml:space="preserve"> </w:t>
      </w:r>
      <w:r w:rsidRPr="00710F92">
        <w:rPr>
          <w:i/>
          <w:iCs/>
          <w:sz w:val="22"/>
          <w:szCs w:val="22"/>
        </w:rPr>
        <w:t>Poruchy učení</w:t>
      </w:r>
      <w:r w:rsidRPr="00710F92">
        <w:rPr>
          <w:sz w:val="22"/>
          <w:szCs w:val="22"/>
        </w:rPr>
        <w:t xml:space="preserve"> nebo podobný titul.</w:t>
      </w:r>
    </w:p>
    <w:p w:rsidR="00710F92" w:rsidRPr="00710F92" w:rsidRDefault="00710F92" w:rsidP="00710F92">
      <w:pPr>
        <w:ind w:left="360"/>
        <w:rPr>
          <w:sz w:val="22"/>
          <w:szCs w:val="22"/>
        </w:rPr>
      </w:pPr>
    </w:p>
    <w:p w:rsidR="00710F92" w:rsidRPr="00710F92" w:rsidRDefault="00710F92" w:rsidP="00710F92">
      <w:pPr>
        <w:ind w:left="360"/>
        <w:rPr>
          <w:sz w:val="22"/>
          <w:szCs w:val="22"/>
        </w:rPr>
      </w:pPr>
    </w:p>
    <w:p w:rsidR="00710F92" w:rsidRPr="00710F92" w:rsidRDefault="00710F92" w:rsidP="00710F92">
      <w:pPr>
        <w:rPr>
          <w:sz w:val="22"/>
          <w:szCs w:val="22"/>
        </w:rPr>
      </w:pPr>
    </w:p>
    <w:p w:rsidR="00710F92" w:rsidRPr="00710F92" w:rsidRDefault="00710F92" w:rsidP="00710F92">
      <w:pPr>
        <w:ind w:left="360"/>
        <w:rPr>
          <w:sz w:val="22"/>
          <w:szCs w:val="22"/>
        </w:rPr>
      </w:pPr>
    </w:p>
    <w:p w:rsidR="00710F92" w:rsidRPr="00710F92" w:rsidRDefault="00710F92" w:rsidP="00710F92">
      <w:pPr>
        <w:rPr>
          <w:sz w:val="22"/>
          <w:szCs w:val="22"/>
        </w:rPr>
      </w:pPr>
    </w:p>
    <w:p w:rsidR="00710F92" w:rsidRPr="00710F92" w:rsidRDefault="00710F92" w:rsidP="00710F92">
      <w:pPr>
        <w:rPr>
          <w:sz w:val="22"/>
          <w:szCs w:val="22"/>
        </w:rPr>
      </w:pPr>
    </w:p>
    <w:p w:rsidR="00710F92" w:rsidRPr="00710F92" w:rsidRDefault="00710F92" w:rsidP="00710F92">
      <w:pPr>
        <w:spacing w:line="276" w:lineRule="auto"/>
        <w:rPr>
          <w:i/>
          <w:kern w:val="28"/>
          <w:sz w:val="22"/>
          <w:szCs w:val="22"/>
        </w:rPr>
      </w:pPr>
    </w:p>
    <w:p w:rsidR="007342BD" w:rsidRPr="00710F92" w:rsidRDefault="00992D34">
      <w:pPr>
        <w:rPr>
          <w:sz w:val="22"/>
          <w:szCs w:val="22"/>
        </w:rPr>
      </w:pPr>
    </w:p>
    <w:sectPr w:rsidR="007342BD" w:rsidRPr="00710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B5A"/>
    <w:multiLevelType w:val="hybridMultilevel"/>
    <w:tmpl w:val="0B86904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2AA6637E"/>
    <w:multiLevelType w:val="singleLevel"/>
    <w:tmpl w:val="6B74B132"/>
    <w:lvl w:ilvl="0">
      <w:start w:val="1"/>
      <w:numFmt w:val="upperRoman"/>
      <w:lvlText w:val="%1."/>
      <w:lvlJc w:val="left"/>
      <w:pPr>
        <w:tabs>
          <w:tab w:val="num" w:pos="720"/>
        </w:tabs>
        <w:ind w:left="720" w:hanging="720"/>
      </w:pPr>
      <w:rPr>
        <w:rFonts w:cs="Times New Roman" w:hint="default"/>
      </w:rPr>
    </w:lvl>
  </w:abstractNum>
  <w:abstractNum w:abstractNumId="2">
    <w:nsid w:val="40832A3D"/>
    <w:multiLevelType w:val="hybridMultilevel"/>
    <w:tmpl w:val="2864CA2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40943131"/>
    <w:multiLevelType w:val="multilevel"/>
    <w:tmpl w:val="2B06EF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92"/>
    <w:rsid w:val="000B1F7A"/>
    <w:rsid w:val="006B5468"/>
    <w:rsid w:val="00710F92"/>
    <w:rsid w:val="008A36C2"/>
    <w:rsid w:val="00992D34"/>
    <w:rsid w:val="00E56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F92"/>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10F92"/>
    <w:pPr>
      <w:keepNext/>
      <w:spacing w:before="240" w:after="60"/>
      <w:outlineLvl w:val="0"/>
    </w:pPr>
    <w:rPr>
      <w:rFonts w:ascii="Arial" w:hAnsi="Arial" w:cs="Arial"/>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basedOn w:val="Standardnpsmoodstavce"/>
    <w:link w:val="Nadpis1"/>
    <w:uiPriority w:val="99"/>
    <w:rsid w:val="00710F92"/>
    <w:rPr>
      <w:rFonts w:ascii="Arial" w:eastAsia="Times New Roman" w:hAnsi="Arial" w:cs="Arial"/>
      <w:b/>
      <w:bCs/>
      <w:kern w:val="28"/>
      <w:sz w:val="28"/>
      <w:szCs w:val="28"/>
      <w:lang w:eastAsia="cs-CZ"/>
    </w:rPr>
  </w:style>
  <w:style w:type="paragraph" w:customStyle="1" w:styleId="VchozLTTitel">
    <w:name w:val="Výchozí~LT~Titel"/>
    <w:rsid w:val="00710F9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Zkladntext">
    <w:name w:val="Body Text"/>
    <w:basedOn w:val="Normln"/>
    <w:link w:val="ZkladntextChar"/>
    <w:uiPriority w:val="99"/>
    <w:rsid w:val="00710F92"/>
    <w:pPr>
      <w:jc w:val="both"/>
    </w:pPr>
    <w:rPr>
      <w:b/>
      <w:bCs/>
      <w:sz w:val="24"/>
      <w:szCs w:val="24"/>
    </w:rPr>
  </w:style>
  <w:style w:type="character" w:customStyle="1" w:styleId="ZkladntextChar">
    <w:name w:val="Základní text Char"/>
    <w:basedOn w:val="Standardnpsmoodstavce"/>
    <w:link w:val="Zkladntext"/>
    <w:uiPriority w:val="99"/>
    <w:rsid w:val="00710F92"/>
    <w:rPr>
      <w:rFonts w:ascii="Times New Roman" w:eastAsia="Times New Roman" w:hAnsi="Times New Roman" w:cs="Times New Roman"/>
      <w:b/>
      <w:bC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0F92"/>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10F92"/>
    <w:pPr>
      <w:keepNext/>
      <w:spacing w:before="240" w:after="60"/>
      <w:outlineLvl w:val="0"/>
    </w:pPr>
    <w:rPr>
      <w:rFonts w:ascii="Arial" w:hAnsi="Arial" w:cs="Arial"/>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5468"/>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basedOn w:val="Standardnpsmoodstavce"/>
    <w:link w:val="Nadpis1"/>
    <w:uiPriority w:val="99"/>
    <w:rsid w:val="00710F92"/>
    <w:rPr>
      <w:rFonts w:ascii="Arial" w:eastAsia="Times New Roman" w:hAnsi="Arial" w:cs="Arial"/>
      <w:b/>
      <w:bCs/>
      <w:kern w:val="28"/>
      <w:sz w:val="28"/>
      <w:szCs w:val="28"/>
      <w:lang w:eastAsia="cs-CZ"/>
    </w:rPr>
  </w:style>
  <w:style w:type="paragraph" w:customStyle="1" w:styleId="VchozLTTitel">
    <w:name w:val="Výchozí~LT~Titel"/>
    <w:rsid w:val="00710F9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kern w:val="1"/>
      <w:sz w:val="88"/>
      <w:szCs w:val="88"/>
    </w:rPr>
  </w:style>
  <w:style w:type="paragraph" w:styleId="Zkladntext">
    <w:name w:val="Body Text"/>
    <w:basedOn w:val="Normln"/>
    <w:link w:val="ZkladntextChar"/>
    <w:uiPriority w:val="99"/>
    <w:rsid w:val="00710F92"/>
    <w:pPr>
      <w:jc w:val="both"/>
    </w:pPr>
    <w:rPr>
      <w:b/>
      <w:bCs/>
      <w:sz w:val="24"/>
      <w:szCs w:val="24"/>
    </w:rPr>
  </w:style>
  <w:style w:type="character" w:customStyle="1" w:styleId="ZkladntextChar">
    <w:name w:val="Základní text Char"/>
    <w:basedOn w:val="Standardnpsmoodstavce"/>
    <w:link w:val="Zkladntext"/>
    <w:uiPriority w:val="99"/>
    <w:rsid w:val="00710F92"/>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6488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Paráčková</cp:lastModifiedBy>
  <cp:revision>2</cp:revision>
  <dcterms:created xsi:type="dcterms:W3CDTF">2015-08-25T11:54:00Z</dcterms:created>
  <dcterms:modified xsi:type="dcterms:W3CDTF">2015-08-25T11:54:00Z</dcterms:modified>
</cp:coreProperties>
</file>